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E147" w14:textId="29B03F75"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Overview</w:t>
      </w:r>
    </w:p>
    <w:p w14:paraId="2FFE168D" w14:textId="598131F9" w:rsidR="00FB2DC5" w:rsidRDefault="00FB2DC5" w:rsidP="00FB2DC5">
      <w:pPr>
        <w:rPr>
          <w:color w:val="000000" w:themeColor="text1"/>
        </w:rPr>
      </w:pPr>
      <w:r w:rsidRPr="11D9F78C">
        <w:rPr>
          <w:color w:val="000000" w:themeColor="text1"/>
        </w:rPr>
        <w:t>The Met is an innovative and rapidly growing organisation situated in</w:t>
      </w:r>
      <w:r>
        <w:rPr>
          <w:color w:val="000000" w:themeColor="text1"/>
        </w:rPr>
        <w:t xml:space="preserve"> </w:t>
      </w:r>
      <w:r w:rsidRPr="11D9F78C">
        <w:rPr>
          <w:color w:val="000000" w:themeColor="text1"/>
        </w:rPr>
        <w:t xml:space="preserve">the 2020 Greater Manchester Town of Culture, Bury. We are unique in the breadth of work we present and our ability to nurture artists and develop audiences. We present a mix of live music, theatre and comedy alongside </w:t>
      </w:r>
      <w:r>
        <w:rPr>
          <w:color w:val="000000" w:themeColor="text1"/>
        </w:rPr>
        <w:t xml:space="preserve">a variety of hires </w:t>
      </w:r>
      <w:proofErr w:type="spellStart"/>
      <w:r w:rsidRPr="00006EC2">
        <w:rPr>
          <w:color w:val="000000" w:themeColor="text1"/>
        </w:rPr>
        <w:t>hires</w:t>
      </w:r>
      <w:proofErr w:type="spellEnd"/>
      <w:r w:rsidRPr="00006EC2">
        <w:rPr>
          <w:color w:val="000000" w:themeColor="text1"/>
        </w:rPr>
        <w:t xml:space="preserve"> in our </w:t>
      </w:r>
      <w:r>
        <w:rPr>
          <w:color w:val="000000" w:themeColor="text1"/>
        </w:rPr>
        <w:t xml:space="preserve">beautiful Grade II </w:t>
      </w:r>
      <w:r w:rsidRPr="00006EC2">
        <w:rPr>
          <w:color w:val="000000" w:themeColor="text1"/>
        </w:rPr>
        <w:t>4.6million refurbished building</w:t>
      </w:r>
      <w:r>
        <w:rPr>
          <w:color w:val="000000" w:themeColor="text1"/>
        </w:rPr>
        <w:t xml:space="preserve">. We </w:t>
      </w:r>
      <w:r w:rsidRPr="11D9F78C">
        <w:rPr>
          <w:color w:val="000000" w:themeColor="text1"/>
        </w:rPr>
        <w:t xml:space="preserve">run community workshops, a recording studio and a creative business hub. Our restaurant, Automatic, welcomes </w:t>
      </w:r>
      <w:proofErr w:type="gramStart"/>
      <w:r w:rsidRPr="11D9F78C">
        <w:rPr>
          <w:color w:val="000000" w:themeColor="text1"/>
        </w:rPr>
        <w:t>in excess of</w:t>
      </w:r>
      <w:proofErr w:type="gramEnd"/>
      <w:r w:rsidRPr="11D9F78C">
        <w:rPr>
          <w:color w:val="000000" w:themeColor="text1"/>
        </w:rPr>
        <w:t xml:space="preserve"> 100,000 visitors per year.</w:t>
      </w:r>
    </w:p>
    <w:p w14:paraId="4C67017C" w14:textId="6603C8CF" w:rsidR="009C7EF2" w:rsidRDefault="009C7EF2" w:rsidP="009C7EF2">
      <w:pPr>
        <w:spacing w:after="0" w:line="240" w:lineRule="auto"/>
        <w:rPr>
          <w:color w:val="000000" w:themeColor="text1"/>
        </w:rPr>
      </w:pPr>
      <w:r w:rsidRPr="009C7EF2">
        <w:rPr>
          <w:color w:val="000000" w:themeColor="text1"/>
        </w:rPr>
        <w:t>Our digital programme has grown significantly during COVID and will continue after the pandemic. We’ve had almost 5million viewers across 2020 and we’re proud to have partnered United We Stream to entertain Greater Manchester during lockdown. </w:t>
      </w:r>
    </w:p>
    <w:p w14:paraId="3A3B9FD7" w14:textId="77777777" w:rsidR="009C7EF2" w:rsidRPr="009C7EF2" w:rsidRDefault="009C7EF2" w:rsidP="009C7EF2">
      <w:pPr>
        <w:spacing w:after="0" w:line="240" w:lineRule="auto"/>
        <w:rPr>
          <w:color w:val="000000" w:themeColor="text1"/>
        </w:rPr>
      </w:pPr>
    </w:p>
    <w:p w14:paraId="41B3DEB0" w14:textId="77777777" w:rsidR="00FB2DC5" w:rsidRPr="00A0792C" w:rsidRDefault="00FB2DC5" w:rsidP="00FB2DC5">
      <w:pPr>
        <w:widowControl w:val="0"/>
        <w:autoSpaceDE w:val="0"/>
        <w:autoSpaceDN w:val="0"/>
        <w:adjustRightInd w:val="0"/>
        <w:spacing w:after="240" w:line="240" w:lineRule="auto"/>
        <w:jc w:val="both"/>
        <w:rPr>
          <w:color w:val="000000" w:themeColor="text1"/>
        </w:rPr>
      </w:pPr>
      <w:r w:rsidRPr="11D9F78C">
        <w:rPr>
          <w:color w:val="000000" w:themeColor="text1"/>
        </w:rPr>
        <w:t>Our work outside the building helps us to challenge and develop audience and artists. Since 2011 we have regularly presented a 3-day 5,000 capacity outdoor music festival and frequently collaborate on other specialist events and festivals at multiple sites in the town, as well as our own Beer Festival each November.</w:t>
      </w:r>
    </w:p>
    <w:p w14:paraId="21FF77F9" w14:textId="77777777" w:rsidR="007A691D" w:rsidRPr="00A0792C" w:rsidRDefault="007A691D" w:rsidP="007A691D">
      <w:pPr>
        <w:widowControl w:val="0"/>
        <w:autoSpaceDE w:val="0"/>
        <w:autoSpaceDN w:val="0"/>
        <w:adjustRightInd w:val="0"/>
        <w:spacing w:after="240" w:line="240" w:lineRule="auto"/>
        <w:rPr>
          <w:rFonts w:cstheme="minorHAnsi"/>
          <w:b/>
          <w:color w:val="000000" w:themeColor="text1"/>
          <w:u w:val="single"/>
        </w:rPr>
      </w:pPr>
      <w:r w:rsidRPr="00A0792C">
        <w:rPr>
          <w:rFonts w:cstheme="minorHAnsi"/>
          <w:b/>
          <w:color w:val="000000" w:themeColor="text1"/>
          <w:u w:val="single"/>
        </w:rPr>
        <w:t xml:space="preserve">Our mission is to: </w:t>
      </w:r>
    </w:p>
    <w:p w14:paraId="60AA557C" w14:textId="281CFBFD"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Promote a distinctive and varied programme of </w:t>
      </w:r>
      <w:r w:rsidR="0050751F" w:rsidRPr="00A0792C">
        <w:rPr>
          <w:rFonts w:asciiTheme="minorHAnsi" w:hAnsiTheme="minorHAnsi" w:cstheme="minorHAnsi"/>
          <w:szCs w:val="22"/>
        </w:rPr>
        <w:t>high-quality</w:t>
      </w:r>
      <w:r w:rsidRPr="00A0792C">
        <w:rPr>
          <w:rFonts w:asciiTheme="minorHAnsi" w:hAnsiTheme="minorHAnsi" w:cstheme="minorHAnsi"/>
          <w:szCs w:val="22"/>
        </w:rPr>
        <w:t xml:space="preserve"> events with local, regional and national </w:t>
      </w:r>
      <w:proofErr w:type="gramStart"/>
      <w:r w:rsidRPr="00A0792C">
        <w:rPr>
          <w:rFonts w:asciiTheme="minorHAnsi" w:hAnsiTheme="minorHAnsi" w:cstheme="minorHAnsi"/>
          <w:szCs w:val="22"/>
        </w:rPr>
        <w:t>appeal;</w:t>
      </w:r>
      <w:proofErr w:type="gramEnd"/>
      <w:r w:rsidRPr="00A0792C">
        <w:rPr>
          <w:rFonts w:asciiTheme="minorHAnsi" w:hAnsiTheme="minorHAnsi" w:cstheme="minorHAnsi"/>
          <w:szCs w:val="22"/>
        </w:rPr>
        <w:t xml:space="preserve"> </w:t>
      </w:r>
    </w:p>
    <w:p w14:paraId="019E6193"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Widen access to the performing arts by developing a programme which recognises the diversity of the communities we </w:t>
      </w:r>
      <w:proofErr w:type="gramStart"/>
      <w:r w:rsidRPr="00A0792C">
        <w:rPr>
          <w:rFonts w:asciiTheme="minorHAnsi" w:hAnsiTheme="minorHAnsi" w:cstheme="minorHAnsi"/>
          <w:szCs w:val="22"/>
        </w:rPr>
        <w:t>serve;</w:t>
      </w:r>
      <w:proofErr w:type="gramEnd"/>
      <w:r w:rsidRPr="00A0792C">
        <w:rPr>
          <w:rFonts w:asciiTheme="minorHAnsi" w:hAnsiTheme="minorHAnsi" w:cstheme="minorHAnsi"/>
          <w:szCs w:val="22"/>
        </w:rPr>
        <w:t xml:space="preserve"> </w:t>
      </w:r>
    </w:p>
    <w:p w14:paraId="3411EA9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the creative activities of individual artists and </w:t>
      </w:r>
      <w:proofErr w:type="gramStart"/>
      <w:r w:rsidRPr="00A0792C">
        <w:rPr>
          <w:rFonts w:asciiTheme="minorHAnsi" w:hAnsiTheme="minorHAnsi" w:cstheme="minorHAnsi"/>
          <w:szCs w:val="22"/>
        </w:rPr>
        <w:t>groups;</w:t>
      </w:r>
      <w:proofErr w:type="gramEnd"/>
      <w:r w:rsidRPr="00A0792C">
        <w:rPr>
          <w:rFonts w:asciiTheme="minorHAnsi" w:hAnsiTheme="minorHAnsi" w:cstheme="minorHAnsi"/>
          <w:szCs w:val="22"/>
        </w:rPr>
        <w:t xml:space="preserve"> </w:t>
      </w:r>
    </w:p>
    <w:p w14:paraId="2E627B4E"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Support initiatives to promote the arts in Bury and the </w:t>
      </w:r>
      <w:proofErr w:type="gramStart"/>
      <w:r w:rsidRPr="00A0792C">
        <w:rPr>
          <w:rFonts w:asciiTheme="minorHAnsi" w:hAnsiTheme="minorHAnsi" w:cstheme="minorHAnsi"/>
          <w:szCs w:val="22"/>
        </w:rPr>
        <w:t>Region;</w:t>
      </w:r>
      <w:proofErr w:type="gramEnd"/>
      <w:r w:rsidRPr="00A0792C">
        <w:rPr>
          <w:rFonts w:asciiTheme="minorHAnsi" w:hAnsiTheme="minorHAnsi" w:cstheme="minorHAnsi"/>
          <w:szCs w:val="22"/>
        </w:rPr>
        <w:t xml:space="preserve"> </w:t>
      </w:r>
    </w:p>
    <w:p w14:paraId="13211E64"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 xml:space="preserve">Work in partnership with relevant agencies towards the achievement of a shared strategic vision, promoting the arts and </w:t>
      </w:r>
      <w:proofErr w:type="gramStart"/>
      <w:r w:rsidRPr="00A0792C">
        <w:rPr>
          <w:rFonts w:asciiTheme="minorHAnsi" w:hAnsiTheme="minorHAnsi" w:cstheme="minorHAnsi"/>
          <w:szCs w:val="22"/>
        </w:rPr>
        <w:t>Bury;</w:t>
      </w:r>
      <w:proofErr w:type="gramEnd"/>
      <w:r w:rsidRPr="00A0792C">
        <w:rPr>
          <w:rFonts w:asciiTheme="minorHAnsi" w:hAnsiTheme="minorHAnsi" w:cstheme="minorHAnsi"/>
          <w:szCs w:val="22"/>
        </w:rPr>
        <w:t xml:space="preserve"> </w:t>
      </w:r>
    </w:p>
    <w:p w14:paraId="7897A340" w14:textId="77777777" w:rsidR="007A691D" w:rsidRPr="00A0792C" w:rsidRDefault="007A691D" w:rsidP="007A691D">
      <w:pPr>
        <w:pStyle w:val="ListParagraph"/>
        <w:numPr>
          <w:ilvl w:val="0"/>
          <w:numId w:val="1"/>
        </w:numPr>
        <w:rPr>
          <w:rFonts w:asciiTheme="minorHAnsi" w:hAnsiTheme="minorHAnsi" w:cstheme="minorHAnsi"/>
          <w:szCs w:val="22"/>
        </w:rPr>
      </w:pPr>
      <w:r w:rsidRPr="00A0792C">
        <w:rPr>
          <w:rFonts w:asciiTheme="minorHAnsi" w:hAnsiTheme="minorHAnsi" w:cstheme="minorHAnsi"/>
          <w:szCs w:val="22"/>
        </w:rPr>
        <w:t>Build towards a national profile for our developmental approach to our audiences, art forms and programme.</w:t>
      </w:r>
    </w:p>
    <w:p w14:paraId="6C5ECA4B" w14:textId="700240DE" w:rsidR="007A691D" w:rsidRPr="00A0792C" w:rsidRDefault="007A691D" w:rsidP="007A691D">
      <w:pPr>
        <w:pStyle w:val="NormalWeb"/>
        <w:rPr>
          <w:rFonts w:asciiTheme="minorHAnsi" w:hAnsiTheme="minorHAnsi" w:cstheme="minorHAnsi"/>
          <w:sz w:val="22"/>
          <w:szCs w:val="22"/>
        </w:rPr>
      </w:pPr>
      <w:r w:rsidRPr="00A0792C">
        <w:rPr>
          <w:rFonts w:asciiTheme="minorHAnsi" w:hAnsiTheme="minorHAnsi" w:cstheme="minorHAnsi"/>
          <w:sz w:val="22"/>
          <w:szCs w:val="22"/>
        </w:rPr>
        <w:t xml:space="preserve">We are </w:t>
      </w:r>
      <w:r w:rsidRPr="00A51970">
        <w:rPr>
          <w:rFonts w:asciiTheme="minorHAnsi" w:hAnsiTheme="minorHAnsi" w:cstheme="minorHAnsi"/>
          <w:sz w:val="22"/>
          <w:szCs w:val="22"/>
        </w:rPr>
        <w:t xml:space="preserve">seeking a </w:t>
      </w:r>
      <w:r w:rsidR="00F21976" w:rsidRPr="00A51970">
        <w:rPr>
          <w:rFonts w:asciiTheme="minorHAnsi" w:hAnsiTheme="minorHAnsi" w:cstheme="minorHAnsi"/>
          <w:b/>
          <w:i/>
          <w:sz w:val="22"/>
          <w:szCs w:val="22"/>
        </w:rPr>
        <w:t>Finance</w:t>
      </w:r>
      <w:r w:rsidR="0050751F" w:rsidRPr="00A51970">
        <w:rPr>
          <w:rFonts w:asciiTheme="minorHAnsi" w:hAnsiTheme="minorHAnsi" w:cstheme="minorHAnsi"/>
          <w:b/>
          <w:i/>
          <w:sz w:val="22"/>
          <w:szCs w:val="22"/>
        </w:rPr>
        <w:t xml:space="preserve"> </w:t>
      </w:r>
      <w:r w:rsidR="009C7EF2">
        <w:rPr>
          <w:rFonts w:asciiTheme="minorHAnsi" w:hAnsiTheme="minorHAnsi" w:cstheme="minorHAnsi"/>
          <w:b/>
          <w:i/>
          <w:sz w:val="22"/>
          <w:szCs w:val="22"/>
        </w:rPr>
        <w:t>Officer</w:t>
      </w:r>
      <w:r w:rsidRPr="00A51970">
        <w:rPr>
          <w:rFonts w:asciiTheme="minorHAnsi" w:hAnsiTheme="minorHAnsi" w:cstheme="minorHAnsi"/>
          <w:sz w:val="22"/>
          <w:szCs w:val="22"/>
        </w:rPr>
        <w:t xml:space="preserve"> to</w:t>
      </w:r>
      <w:r w:rsidRPr="00A0792C">
        <w:rPr>
          <w:rFonts w:asciiTheme="minorHAnsi" w:hAnsiTheme="minorHAnsi" w:cstheme="minorHAnsi"/>
          <w:sz w:val="22"/>
          <w:szCs w:val="22"/>
        </w:rPr>
        <w:t xml:space="preserve"> join our staff team.  We are passionate about the power of art to transform communities and society and our focus is to develop artists to ensure their success. We are seeking a new team member who will share our passion and commitment and have the knowledge and experience to support the organisation. </w:t>
      </w:r>
    </w:p>
    <w:p w14:paraId="0B838108" w14:textId="4516E13D" w:rsidR="007A691D" w:rsidRPr="00A0792C" w:rsidRDefault="007A691D" w:rsidP="007A691D">
      <w:pPr>
        <w:pStyle w:val="NormalWeb"/>
        <w:rPr>
          <w:rFonts w:asciiTheme="minorHAnsi" w:hAnsiTheme="minorHAnsi" w:cstheme="minorHAnsi"/>
          <w:sz w:val="22"/>
          <w:szCs w:val="22"/>
        </w:rPr>
      </w:pPr>
      <w:r w:rsidRPr="00A0792C">
        <w:rPr>
          <w:rFonts w:asciiTheme="minorHAnsi" w:hAnsiTheme="minorHAnsi" w:cstheme="minorHAnsi"/>
          <w:sz w:val="22"/>
          <w:szCs w:val="22"/>
        </w:rPr>
        <w:t xml:space="preserve">We value diversity of perspective and lived experience and particularly welcome disabled candidates, people of colour, from all regions. </w:t>
      </w:r>
    </w:p>
    <w:p w14:paraId="4D2250EC" w14:textId="3A4FF2E0" w:rsidR="00FB2DC5" w:rsidRDefault="00FB2DC5" w:rsidP="00FB2DC5">
      <w:pPr>
        <w:pStyle w:val="NormalWeb"/>
        <w:jc w:val="both"/>
        <w:rPr>
          <w:rFonts w:asciiTheme="minorHAnsi" w:hAnsiTheme="minorHAnsi" w:cstheme="minorHAnsi"/>
          <w:sz w:val="22"/>
          <w:szCs w:val="22"/>
        </w:rPr>
      </w:pPr>
      <w:r w:rsidRPr="009E409C">
        <w:rPr>
          <w:rFonts w:asciiTheme="minorHAnsi" w:hAnsiTheme="minorHAnsi" w:cstheme="minorHAnsi"/>
          <w:sz w:val="22"/>
          <w:szCs w:val="22"/>
        </w:rPr>
        <w:t xml:space="preserve">The Met is a registered charity and a company limited by guarantee governed by its charitable objects and Memorandum and Articles of Association. </w:t>
      </w:r>
      <w:r>
        <w:rPr>
          <w:rFonts w:asciiTheme="minorHAnsi" w:hAnsiTheme="minorHAnsi" w:cstheme="minorHAnsi"/>
          <w:sz w:val="22"/>
          <w:szCs w:val="22"/>
        </w:rPr>
        <w:t xml:space="preserve">We </w:t>
      </w:r>
      <w:r w:rsidRPr="009E409C">
        <w:rPr>
          <w:rFonts w:asciiTheme="minorHAnsi" w:hAnsiTheme="minorHAnsi" w:cstheme="minorHAnsi"/>
          <w:sz w:val="22"/>
          <w:szCs w:val="22"/>
        </w:rPr>
        <w:t>ha</w:t>
      </w:r>
      <w:r>
        <w:rPr>
          <w:rFonts w:asciiTheme="minorHAnsi" w:hAnsiTheme="minorHAnsi" w:cstheme="minorHAnsi"/>
          <w:sz w:val="22"/>
          <w:szCs w:val="22"/>
        </w:rPr>
        <w:t>ve</w:t>
      </w:r>
      <w:r w:rsidRPr="009E409C">
        <w:rPr>
          <w:rFonts w:asciiTheme="minorHAnsi" w:hAnsiTheme="minorHAnsi" w:cstheme="minorHAnsi"/>
          <w:sz w:val="22"/>
          <w:szCs w:val="22"/>
        </w:rPr>
        <w:t xml:space="preserve"> a turnover of circa £1million and a staff of 12 full time and 5 casual staff. We work with over 100 volunteers every year through our festivals and events work. </w:t>
      </w:r>
    </w:p>
    <w:p w14:paraId="291F0E89" w14:textId="77777777" w:rsidR="00A40D7E" w:rsidRDefault="00A40D7E" w:rsidP="00C02074">
      <w:pPr>
        <w:rPr>
          <w:rFonts w:cstheme="minorHAnsi"/>
          <w:b/>
          <w:u w:val="single"/>
        </w:rPr>
      </w:pPr>
    </w:p>
    <w:p w14:paraId="1068AF9E" w14:textId="77777777" w:rsidR="00A40D7E" w:rsidRDefault="00A40D7E" w:rsidP="00C02074">
      <w:pPr>
        <w:rPr>
          <w:rFonts w:cstheme="minorHAnsi"/>
          <w:b/>
          <w:u w:val="single"/>
        </w:rPr>
      </w:pPr>
    </w:p>
    <w:p w14:paraId="1CA76BEB" w14:textId="77777777" w:rsidR="00A40D7E" w:rsidRDefault="00A40D7E" w:rsidP="00C02074">
      <w:pPr>
        <w:rPr>
          <w:rFonts w:cstheme="minorHAnsi"/>
          <w:b/>
          <w:u w:val="single"/>
        </w:rPr>
      </w:pPr>
    </w:p>
    <w:p w14:paraId="4E78D530" w14:textId="1B260556" w:rsidR="00C02074" w:rsidRDefault="00760EAD" w:rsidP="00C02074">
      <w:pPr>
        <w:rPr>
          <w:rFonts w:cstheme="minorHAnsi"/>
          <w:b/>
          <w:u w:val="single"/>
        </w:rPr>
      </w:pPr>
      <w:r>
        <w:rPr>
          <w:rFonts w:cstheme="minorHAnsi"/>
          <w:b/>
          <w:u w:val="single"/>
        </w:rPr>
        <w:lastRenderedPageBreak/>
        <w:t>Application Process</w:t>
      </w:r>
    </w:p>
    <w:p w14:paraId="5CE26CF7" w14:textId="77777777" w:rsidR="006B1AC4" w:rsidRDefault="00C02074" w:rsidP="00C02074">
      <w:pPr>
        <w:rPr>
          <w:rFonts w:cstheme="minorHAnsi"/>
        </w:rPr>
      </w:pPr>
      <w:r>
        <w:rPr>
          <w:rFonts w:cstheme="minorHAnsi"/>
        </w:rPr>
        <w:t xml:space="preserve">To apply, please send your CV, a covering letter concisely explaining why you are interested in this role and what makes you a suitable candidate, and the enclosed equal opportunities monitoring form to </w:t>
      </w:r>
      <w:hyperlink r:id="rId11" w:history="1">
        <w:r w:rsidR="00FB4738">
          <w:rPr>
            <w:rStyle w:val="Hyperlink"/>
            <w:rFonts w:cstheme="minorHAnsi"/>
          </w:rPr>
          <w:t>susan.binder@themet.org.uk</w:t>
        </w:r>
      </w:hyperlink>
      <w:r>
        <w:rPr>
          <w:rFonts w:cstheme="minorHAnsi"/>
        </w:rPr>
        <w:t xml:space="preserve"> by </w:t>
      </w:r>
      <w:r w:rsidR="00C07850">
        <w:rPr>
          <w:rFonts w:cstheme="minorHAnsi"/>
        </w:rPr>
        <w:t>25</w:t>
      </w:r>
      <w:r w:rsidR="00C07850" w:rsidRPr="00C07850">
        <w:rPr>
          <w:rFonts w:cstheme="minorHAnsi"/>
          <w:vertAlign w:val="superscript"/>
        </w:rPr>
        <w:t>th</w:t>
      </w:r>
      <w:r w:rsidR="00C07850">
        <w:rPr>
          <w:rFonts w:cstheme="minorHAnsi"/>
        </w:rPr>
        <w:t xml:space="preserve"> July 2021</w:t>
      </w:r>
      <w:r>
        <w:rPr>
          <w:rFonts w:cstheme="minorHAnsi"/>
        </w:rPr>
        <w:t xml:space="preserve">. </w:t>
      </w:r>
    </w:p>
    <w:p w14:paraId="0C976383" w14:textId="2C47E329" w:rsidR="00C02074" w:rsidRDefault="00C02074" w:rsidP="00C02074">
      <w:pPr>
        <w:rPr>
          <w:rFonts w:cstheme="minorHAnsi"/>
          <w:b/>
          <w:u w:val="single"/>
        </w:rPr>
      </w:pPr>
      <w:r>
        <w:rPr>
          <w:rFonts w:cstheme="minorHAnsi"/>
        </w:rPr>
        <w:t xml:space="preserve">All documents are available via our website </w:t>
      </w:r>
      <w:hyperlink r:id="rId12" w:history="1">
        <w:r w:rsidRPr="00575E20">
          <w:rPr>
            <w:rStyle w:val="Hyperlink"/>
            <w:rFonts w:cstheme="minorHAnsi"/>
          </w:rPr>
          <w:t>www.themet.org.uk</w:t>
        </w:r>
      </w:hyperlink>
      <w:r>
        <w:rPr>
          <w:rStyle w:val="Hyperlink"/>
          <w:rFonts w:cstheme="minorHAnsi"/>
        </w:rPr>
        <w:t>/jobs</w:t>
      </w:r>
      <w:r>
        <w:rPr>
          <w:rFonts w:cstheme="minorHAnsi"/>
        </w:rPr>
        <w:t xml:space="preserve">. </w:t>
      </w:r>
    </w:p>
    <w:p w14:paraId="23350409" w14:textId="5F72C339" w:rsidR="007A691D" w:rsidRPr="00BD5E6C" w:rsidRDefault="007A691D">
      <w:pPr>
        <w:rPr>
          <w:rFonts w:cstheme="minorHAnsi"/>
          <w:b/>
          <w:color w:val="000000" w:themeColor="text1"/>
          <w:u w:val="single"/>
        </w:rPr>
      </w:pPr>
      <w:r w:rsidRPr="00A0792C">
        <w:rPr>
          <w:rFonts w:cstheme="minorHAnsi"/>
          <w:b/>
          <w:u w:val="single"/>
        </w:rPr>
        <w:t>The Role</w:t>
      </w:r>
    </w:p>
    <w:p w14:paraId="5007FBDD" w14:textId="4933F608" w:rsidR="007A691D" w:rsidRPr="00C02074" w:rsidRDefault="001B5886">
      <w:pPr>
        <w:rPr>
          <w:rFonts w:cstheme="minorHAnsi"/>
          <w:color w:val="000000" w:themeColor="text1"/>
        </w:rPr>
      </w:pPr>
      <w:r w:rsidRPr="001B5886">
        <w:rPr>
          <w:rFonts w:cstheme="minorHAnsi"/>
          <w:color w:val="000000" w:themeColor="text1"/>
        </w:rPr>
        <w:t>Part</w:t>
      </w:r>
      <w:r w:rsidR="007A691D" w:rsidRPr="001B5886">
        <w:rPr>
          <w:rFonts w:cstheme="minorHAnsi"/>
          <w:color w:val="000000" w:themeColor="text1"/>
        </w:rPr>
        <w:t xml:space="preserve"> </w:t>
      </w:r>
      <w:r w:rsidR="009C2C36" w:rsidRPr="001B5886">
        <w:rPr>
          <w:rFonts w:cstheme="minorHAnsi"/>
          <w:color w:val="000000" w:themeColor="text1"/>
        </w:rPr>
        <w:t>T</w:t>
      </w:r>
      <w:r w:rsidR="007A691D" w:rsidRPr="001B5886">
        <w:rPr>
          <w:rFonts w:cstheme="minorHAnsi"/>
          <w:color w:val="000000" w:themeColor="text1"/>
        </w:rPr>
        <w:t>ime</w:t>
      </w:r>
      <w:r w:rsidR="00C02074" w:rsidRPr="001B5886">
        <w:rPr>
          <w:rFonts w:cstheme="minorHAnsi"/>
          <w:color w:val="000000" w:themeColor="text1"/>
        </w:rPr>
        <w:t xml:space="preserve"> (</w:t>
      </w:r>
      <w:r w:rsidRPr="001B5886">
        <w:rPr>
          <w:rFonts w:cstheme="minorHAnsi"/>
          <w:color w:val="000000" w:themeColor="text1"/>
        </w:rPr>
        <w:t>25</w:t>
      </w:r>
      <w:r w:rsidR="00C02074" w:rsidRPr="001B5886">
        <w:rPr>
          <w:rFonts w:cstheme="minorHAnsi"/>
          <w:color w:val="000000" w:themeColor="text1"/>
        </w:rPr>
        <w:t xml:space="preserve"> hours a week)</w:t>
      </w:r>
    </w:p>
    <w:p w14:paraId="63EB79FB" w14:textId="28D967EB" w:rsidR="007A691D" w:rsidRPr="00A0792C" w:rsidRDefault="007A691D">
      <w:pPr>
        <w:rPr>
          <w:rFonts w:cstheme="minorHAnsi"/>
          <w:color w:val="000000" w:themeColor="text1"/>
        </w:rPr>
      </w:pPr>
      <w:r w:rsidRPr="001B5886">
        <w:rPr>
          <w:rFonts w:cstheme="minorHAnsi"/>
          <w:color w:val="000000" w:themeColor="text1"/>
        </w:rPr>
        <w:t xml:space="preserve">Salary </w:t>
      </w:r>
      <w:r w:rsidR="008940D3">
        <w:rPr>
          <w:rFonts w:cstheme="minorHAnsi"/>
          <w:color w:val="000000" w:themeColor="text1"/>
        </w:rPr>
        <w:t>£18,</w:t>
      </w:r>
      <w:r w:rsidR="00A64092">
        <w:rPr>
          <w:rFonts w:cstheme="minorHAnsi"/>
          <w:color w:val="000000" w:themeColor="text1"/>
        </w:rPr>
        <w:t>319</w:t>
      </w:r>
      <w:r w:rsidR="008940D3">
        <w:rPr>
          <w:rFonts w:cstheme="minorHAnsi"/>
          <w:color w:val="000000" w:themeColor="text1"/>
        </w:rPr>
        <w:t>-</w:t>
      </w:r>
      <w:r w:rsidR="00CC5766">
        <w:rPr>
          <w:rFonts w:cstheme="minorHAnsi"/>
          <w:color w:val="000000" w:themeColor="text1"/>
        </w:rPr>
        <w:t>£</w:t>
      </w:r>
      <w:r w:rsidR="00FA676B">
        <w:rPr>
          <w:rFonts w:cstheme="minorHAnsi"/>
          <w:color w:val="000000" w:themeColor="text1"/>
        </w:rPr>
        <w:t>20</w:t>
      </w:r>
      <w:r w:rsidR="008940D3">
        <w:rPr>
          <w:rFonts w:cstheme="minorHAnsi"/>
          <w:color w:val="000000" w:themeColor="text1"/>
        </w:rPr>
        <w:t>,</w:t>
      </w:r>
      <w:r w:rsidR="008333C4">
        <w:rPr>
          <w:rFonts w:cstheme="minorHAnsi"/>
          <w:color w:val="000000" w:themeColor="text1"/>
        </w:rPr>
        <w:t>541</w:t>
      </w:r>
    </w:p>
    <w:p w14:paraId="5A9CFADA" w14:textId="13E0CB03" w:rsidR="007A691D" w:rsidRPr="00A0792C" w:rsidRDefault="007A691D">
      <w:pPr>
        <w:rPr>
          <w:rFonts w:cstheme="minorHAnsi"/>
          <w:color w:val="000000" w:themeColor="text1"/>
        </w:rPr>
      </w:pPr>
      <w:r w:rsidRPr="00A0792C">
        <w:rPr>
          <w:rFonts w:cstheme="minorHAnsi"/>
          <w:color w:val="000000" w:themeColor="text1"/>
        </w:rPr>
        <w:t>Immediate Supervisor</w:t>
      </w:r>
      <w:r w:rsidR="009C2C36">
        <w:rPr>
          <w:rFonts w:cstheme="minorHAnsi"/>
          <w:color w:val="000000" w:themeColor="text1"/>
        </w:rPr>
        <w:t xml:space="preserve"> </w:t>
      </w:r>
      <w:r w:rsidR="0050751F">
        <w:rPr>
          <w:rFonts w:cstheme="minorHAnsi"/>
          <w:color w:val="000000" w:themeColor="text1"/>
        </w:rPr>
        <w:t>–</w:t>
      </w:r>
      <w:r w:rsidR="009C2C36">
        <w:rPr>
          <w:rFonts w:cstheme="minorHAnsi"/>
          <w:color w:val="000000" w:themeColor="text1"/>
        </w:rPr>
        <w:t xml:space="preserve"> </w:t>
      </w:r>
      <w:r w:rsidR="00A77BFB">
        <w:rPr>
          <w:rFonts w:cstheme="minorHAnsi"/>
          <w:color w:val="000000" w:themeColor="text1"/>
        </w:rPr>
        <w:t>Finance Manager</w:t>
      </w:r>
    </w:p>
    <w:p w14:paraId="2D2654D5" w14:textId="34E25FCB" w:rsidR="007A691D" w:rsidRPr="00A0792C" w:rsidRDefault="007A691D">
      <w:pPr>
        <w:rPr>
          <w:rFonts w:cstheme="minorHAnsi"/>
          <w:color w:val="000000" w:themeColor="text1"/>
        </w:rPr>
      </w:pPr>
      <w:r w:rsidRPr="00A0792C">
        <w:rPr>
          <w:rFonts w:cstheme="minorHAnsi"/>
          <w:color w:val="000000" w:themeColor="text1"/>
        </w:rPr>
        <w:t>Hours</w:t>
      </w:r>
      <w:r w:rsidR="009C2C36">
        <w:rPr>
          <w:rFonts w:cstheme="minorHAnsi"/>
          <w:color w:val="000000" w:themeColor="text1"/>
        </w:rPr>
        <w:t xml:space="preserve"> </w:t>
      </w:r>
      <w:r w:rsidR="001B5886">
        <w:rPr>
          <w:rFonts w:cstheme="minorHAnsi"/>
          <w:color w:val="000000" w:themeColor="text1"/>
        </w:rPr>
        <w:t>–</w:t>
      </w:r>
      <w:r w:rsidR="009C2C36">
        <w:rPr>
          <w:rFonts w:cstheme="minorHAnsi"/>
          <w:color w:val="000000" w:themeColor="text1"/>
        </w:rPr>
        <w:t xml:space="preserve"> </w:t>
      </w:r>
      <w:r w:rsidR="001B5886">
        <w:rPr>
          <w:rFonts w:cstheme="minorHAnsi"/>
          <w:color w:val="000000" w:themeColor="text1"/>
        </w:rPr>
        <w:t>25 hours per week</w:t>
      </w:r>
      <w:r w:rsidR="009C2C36">
        <w:rPr>
          <w:rFonts w:cstheme="minorHAnsi"/>
          <w:color w:val="000000" w:themeColor="text1"/>
        </w:rPr>
        <w:t>.  N</w:t>
      </w:r>
      <w:r w:rsidRPr="00A0792C">
        <w:rPr>
          <w:rFonts w:cstheme="minorHAnsi"/>
          <w:color w:val="000000" w:themeColor="text1"/>
        </w:rPr>
        <w:t>o overtime is paid, but hours are flexible</w:t>
      </w:r>
      <w:r w:rsidR="009C2C36">
        <w:rPr>
          <w:rFonts w:cstheme="minorHAnsi"/>
          <w:color w:val="000000" w:themeColor="text1"/>
        </w:rPr>
        <w:t xml:space="preserve"> (subject to core hours) </w:t>
      </w:r>
      <w:r w:rsidRPr="00A0792C">
        <w:rPr>
          <w:rFonts w:cstheme="minorHAnsi"/>
          <w:color w:val="000000" w:themeColor="text1"/>
        </w:rPr>
        <w:t>and we operate a TOIL system</w:t>
      </w:r>
      <w:r w:rsidR="009C2C36">
        <w:rPr>
          <w:rFonts w:cstheme="minorHAnsi"/>
          <w:color w:val="000000" w:themeColor="text1"/>
        </w:rPr>
        <w:t xml:space="preserve">.  </w:t>
      </w:r>
      <w:r w:rsidR="009531B8" w:rsidRPr="00A0792C">
        <w:rPr>
          <w:rFonts w:cstheme="minorHAnsi"/>
          <w:color w:val="000000" w:themeColor="text1"/>
        </w:rPr>
        <w:t xml:space="preserve">23 days holiday a year </w:t>
      </w:r>
      <w:r w:rsidR="00C02074">
        <w:rPr>
          <w:rFonts w:cstheme="minorHAnsi"/>
          <w:color w:val="000000" w:themeColor="text1"/>
        </w:rPr>
        <w:t xml:space="preserve">plus </w:t>
      </w:r>
      <w:r w:rsidR="009531B8" w:rsidRPr="00A0792C">
        <w:rPr>
          <w:rFonts w:cstheme="minorHAnsi"/>
          <w:color w:val="000000" w:themeColor="text1"/>
        </w:rPr>
        <w:t xml:space="preserve">bank holidays </w:t>
      </w:r>
      <w:r w:rsidR="00C02074">
        <w:rPr>
          <w:rFonts w:cstheme="minorHAnsi"/>
          <w:color w:val="000000" w:themeColor="text1"/>
        </w:rPr>
        <w:t>(pro rata).</w:t>
      </w:r>
    </w:p>
    <w:p w14:paraId="6AC82140" w14:textId="55CF75C8" w:rsidR="00320DBB" w:rsidRPr="00A0792C" w:rsidRDefault="007A691D">
      <w:pPr>
        <w:rPr>
          <w:rFonts w:cstheme="minorHAnsi"/>
          <w:color w:val="000000" w:themeColor="text1"/>
        </w:rPr>
      </w:pPr>
      <w:r w:rsidRPr="00A0792C">
        <w:rPr>
          <w:rFonts w:cstheme="minorHAnsi"/>
          <w:color w:val="000000" w:themeColor="text1"/>
        </w:rPr>
        <w:t>Minimum Education Level</w:t>
      </w:r>
      <w:r w:rsidR="009C2C36">
        <w:rPr>
          <w:rFonts w:cstheme="minorHAnsi"/>
          <w:color w:val="000000" w:themeColor="text1"/>
        </w:rPr>
        <w:t xml:space="preserve"> - </w:t>
      </w:r>
      <w:r w:rsidRPr="00A0792C">
        <w:rPr>
          <w:rFonts w:cstheme="minorHAnsi"/>
          <w:color w:val="000000" w:themeColor="text1"/>
        </w:rPr>
        <w:t>Educated to at least A-Leve</w:t>
      </w:r>
      <w:r w:rsidR="001B5886">
        <w:rPr>
          <w:rFonts w:cstheme="minorHAnsi"/>
          <w:color w:val="000000" w:themeColor="text1"/>
        </w:rPr>
        <w:t xml:space="preserve">l or equivalent. </w:t>
      </w:r>
    </w:p>
    <w:p w14:paraId="29BFAFBC" w14:textId="4A691226" w:rsidR="007A691D" w:rsidRPr="009C2C36" w:rsidRDefault="007A691D">
      <w:pPr>
        <w:rPr>
          <w:rFonts w:cstheme="minorHAnsi"/>
          <w:b/>
          <w:color w:val="000000" w:themeColor="text1"/>
          <w:u w:val="single"/>
        </w:rPr>
      </w:pPr>
      <w:r w:rsidRPr="009C2C36">
        <w:rPr>
          <w:rFonts w:cstheme="minorHAnsi"/>
          <w:b/>
          <w:color w:val="000000" w:themeColor="text1"/>
          <w:u w:val="single"/>
        </w:rPr>
        <w:t>Person Specification</w:t>
      </w:r>
    </w:p>
    <w:p w14:paraId="7EB18557" w14:textId="5BF5E3D3"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Highly organised</w:t>
      </w:r>
    </w:p>
    <w:p w14:paraId="03320094" w14:textId="68D8E351"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Self</w:t>
      </w:r>
      <w:r w:rsidR="009C2C36">
        <w:rPr>
          <w:rFonts w:asciiTheme="minorHAnsi" w:hAnsiTheme="minorHAnsi" w:cstheme="minorHAnsi"/>
          <w:color w:val="000000" w:themeColor="text1"/>
          <w:szCs w:val="22"/>
        </w:rPr>
        <w:t>-</w:t>
      </w:r>
      <w:r w:rsidRPr="00A0792C">
        <w:rPr>
          <w:rFonts w:asciiTheme="minorHAnsi" w:hAnsiTheme="minorHAnsi" w:cstheme="minorHAnsi"/>
          <w:color w:val="000000" w:themeColor="text1"/>
          <w:szCs w:val="22"/>
        </w:rPr>
        <w:t>motivated</w:t>
      </w:r>
    </w:p>
    <w:p w14:paraId="3CD1CCE3" w14:textId="192457EB"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Keen to develop own skills</w:t>
      </w:r>
    </w:p>
    <w:p w14:paraId="224D8D7E" w14:textId="23904BAD" w:rsidR="007A691D" w:rsidRPr="005044C2" w:rsidRDefault="007A691D" w:rsidP="007A691D">
      <w:pPr>
        <w:pStyle w:val="ListParagraph"/>
        <w:numPr>
          <w:ilvl w:val="0"/>
          <w:numId w:val="2"/>
        </w:numPr>
        <w:rPr>
          <w:rFonts w:asciiTheme="minorHAnsi" w:hAnsiTheme="minorHAnsi" w:cstheme="minorHAnsi"/>
          <w:color w:val="000000" w:themeColor="text1"/>
          <w:szCs w:val="22"/>
        </w:rPr>
      </w:pPr>
      <w:r w:rsidRPr="005044C2">
        <w:rPr>
          <w:rFonts w:asciiTheme="minorHAnsi" w:hAnsiTheme="minorHAnsi" w:cstheme="minorHAnsi"/>
          <w:color w:val="000000" w:themeColor="text1"/>
          <w:szCs w:val="22"/>
        </w:rPr>
        <w:t xml:space="preserve">Strong working knowledge of Microsoft Office </w:t>
      </w:r>
    </w:p>
    <w:p w14:paraId="7720B410" w14:textId="13D7661E" w:rsidR="003C725E" w:rsidRPr="005044C2" w:rsidRDefault="003C725E" w:rsidP="003C725E">
      <w:pPr>
        <w:pStyle w:val="ListParagraph"/>
        <w:numPr>
          <w:ilvl w:val="0"/>
          <w:numId w:val="2"/>
        </w:numPr>
        <w:rPr>
          <w:rFonts w:asciiTheme="minorHAnsi" w:hAnsiTheme="minorHAnsi" w:cstheme="minorHAnsi"/>
          <w:color w:val="000000" w:themeColor="text1"/>
          <w:szCs w:val="22"/>
        </w:rPr>
      </w:pPr>
      <w:r w:rsidRPr="005044C2">
        <w:rPr>
          <w:rFonts w:asciiTheme="minorHAnsi" w:hAnsiTheme="minorHAnsi" w:cstheme="minorHAnsi"/>
          <w:color w:val="000000" w:themeColor="text1"/>
          <w:szCs w:val="22"/>
        </w:rPr>
        <w:t xml:space="preserve">Experience of working with accounting software packages </w:t>
      </w:r>
      <w:r w:rsidR="00C357DE" w:rsidRPr="005044C2">
        <w:rPr>
          <w:rFonts w:asciiTheme="minorHAnsi" w:hAnsiTheme="minorHAnsi" w:cstheme="minorHAnsi"/>
          <w:color w:val="000000" w:themeColor="text1"/>
          <w:szCs w:val="22"/>
        </w:rPr>
        <w:t xml:space="preserve">(ideally </w:t>
      </w:r>
      <w:proofErr w:type="spellStart"/>
      <w:r w:rsidR="00C357DE" w:rsidRPr="005044C2">
        <w:rPr>
          <w:rFonts w:asciiTheme="minorHAnsi" w:hAnsiTheme="minorHAnsi" w:cstheme="minorHAnsi"/>
          <w:color w:val="000000" w:themeColor="text1"/>
          <w:szCs w:val="22"/>
        </w:rPr>
        <w:t>Quickbooks</w:t>
      </w:r>
      <w:proofErr w:type="spellEnd"/>
      <w:r w:rsidR="00C357DE" w:rsidRPr="005044C2">
        <w:rPr>
          <w:rFonts w:asciiTheme="minorHAnsi" w:hAnsiTheme="minorHAnsi" w:cstheme="minorHAnsi"/>
          <w:color w:val="000000" w:themeColor="text1"/>
          <w:szCs w:val="22"/>
        </w:rPr>
        <w:t>)</w:t>
      </w:r>
    </w:p>
    <w:p w14:paraId="5E4CA64C" w14:textId="5119F6D6"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General competence with bespoke computer systems</w:t>
      </w:r>
    </w:p>
    <w:p w14:paraId="6C1F51AC" w14:textId="17233F98"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Strong team player</w:t>
      </w:r>
    </w:p>
    <w:p w14:paraId="3E4B5959" w14:textId="4221743F" w:rsidR="007A691D" w:rsidRPr="00A0792C" w:rsidRDefault="008E098A"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 xml:space="preserve">Flexible, </w:t>
      </w:r>
      <w:r w:rsidR="009C2C36">
        <w:rPr>
          <w:rFonts w:asciiTheme="minorHAnsi" w:hAnsiTheme="minorHAnsi" w:cstheme="minorHAnsi"/>
          <w:color w:val="000000" w:themeColor="text1"/>
          <w:szCs w:val="22"/>
        </w:rPr>
        <w:t>c</w:t>
      </w:r>
      <w:r w:rsidR="007A691D" w:rsidRPr="00A0792C">
        <w:rPr>
          <w:rFonts w:asciiTheme="minorHAnsi" w:hAnsiTheme="minorHAnsi" w:cstheme="minorHAnsi"/>
          <w:color w:val="000000" w:themeColor="text1"/>
          <w:szCs w:val="22"/>
        </w:rPr>
        <w:t>an-</w:t>
      </w:r>
      <w:r w:rsidR="009C2C36">
        <w:rPr>
          <w:rFonts w:asciiTheme="minorHAnsi" w:hAnsiTheme="minorHAnsi" w:cstheme="minorHAnsi"/>
          <w:color w:val="000000" w:themeColor="text1"/>
          <w:szCs w:val="22"/>
        </w:rPr>
        <w:t>d</w:t>
      </w:r>
      <w:r w:rsidR="007A691D" w:rsidRPr="00A0792C">
        <w:rPr>
          <w:rFonts w:asciiTheme="minorHAnsi" w:hAnsiTheme="minorHAnsi" w:cstheme="minorHAnsi"/>
          <w:color w:val="000000" w:themeColor="text1"/>
          <w:szCs w:val="22"/>
        </w:rPr>
        <w:t xml:space="preserve">o </w:t>
      </w:r>
      <w:r w:rsidR="009C2C36">
        <w:rPr>
          <w:rFonts w:asciiTheme="minorHAnsi" w:hAnsiTheme="minorHAnsi" w:cstheme="minorHAnsi"/>
          <w:color w:val="000000" w:themeColor="text1"/>
          <w:szCs w:val="22"/>
        </w:rPr>
        <w:t>a</w:t>
      </w:r>
      <w:r w:rsidR="007A691D" w:rsidRPr="00A0792C">
        <w:rPr>
          <w:rFonts w:asciiTheme="minorHAnsi" w:hAnsiTheme="minorHAnsi" w:cstheme="minorHAnsi"/>
          <w:color w:val="000000" w:themeColor="text1"/>
          <w:szCs w:val="22"/>
        </w:rPr>
        <w:t>ttitude</w:t>
      </w:r>
    </w:p>
    <w:p w14:paraId="66FF8CE1" w14:textId="6F05BED7"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 xml:space="preserve">Great customer service </w:t>
      </w:r>
      <w:r w:rsidR="008E098A" w:rsidRPr="00A0792C">
        <w:rPr>
          <w:rFonts w:asciiTheme="minorHAnsi" w:hAnsiTheme="minorHAnsi" w:cstheme="minorHAnsi"/>
          <w:color w:val="000000" w:themeColor="text1"/>
          <w:szCs w:val="22"/>
        </w:rPr>
        <w:t xml:space="preserve">and interpersonal </w:t>
      </w:r>
      <w:r w:rsidRPr="00A0792C">
        <w:rPr>
          <w:rFonts w:asciiTheme="minorHAnsi" w:hAnsiTheme="minorHAnsi" w:cstheme="minorHAnsi"/>
          <w:color w:val="000000" w:themeColor="text1"/>
          <w:szCs w:val="22"/>
        </w:rPr>
        <w:t>skills</w:t>
      </w:r>
    </w:p>
    <w:p w14:paraId="58CEAF6C" w14:textId="18757339"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 xml:space="preserve">Methodical </w:t>
      </w:r>
      <w:r w:rsidR="008E098A" w:rsidRPr="00A0792C">
        <w:rPr>
          <w:rFonts w:asciiTheme="minorHAnsi" w:hAnsiTheme="minorHAnsi" w:cstheme="minorHAnsi"/>
          <w:color w:val="000000" w:themeColor="text1"/>
          <w:szCs w:val="22"/>
        </w:rPr>
        <w:t>and well organised, with excellent time management skills</w:t>
      </w:r>
    </w:p>
    <w:p w14:paraId="3188DAA5" w14:textId="2DF35B0D" w:rsidR="007A691D" w:rsidRPr="00A0792C" w:rsidRDefault="007A691D"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Ability to work under pressure and to schedule</w:t>
      </w:r>
    </w:p>
    <w:p w14:paraId="6BF8DD82" w14:textId="3B703A94" w:rsidR="009531B8" w:rsidRPr="00A0792C" w:rsidRDefault="009531B8" w:rsidP="007A691D">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Interest in the arts</w:t>
      </w:r>
    </w:p>
    <w:p w14:paraId="42DD9FDC" w14:textId="5BC12984" w:rsidR="008E098A" w:rsidRPr="00A0792C" w:rsidRDefault="008E098A" w:rsidP="008E098A">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Sensitivity and ability to be discre</w:t>
      </w:r>
      <w:r w:rsidR="009F2C75">
        <w:rPr>
          <w:rFonts w:asciiTheme="minorHAnsi" w:hAnsiTheme="minorHAnsi" w:cstheme="minorHAnsi"/>
          <w:color w:val="000000" w:themeColor="text1"/>
          <w:szCs w:val="22"/>
        </w:rPr>
        <w:t>et</w:t>
      </w:r>
      <w:r w:rsidRPr="00A0792C">
        <w:rPr>
          <w:rFonts w:asciiTheme="minorHAnsi" w:hAnsiTheme="minorHAnsi" w:cstheme="minorHAnsi"/>
          <w:color w:val="000000" w:themeColor="text1"/>
          <w:szCs w:val="22"/>
        </w:rPr>
        <w:t xml:space="preserve"> and maintain confidentiality</w:t>
      </w:r>
    </w:p>
    <w:p w14:paraId="203ABC4E" w14:textId="77777777" w:rsidR="008E098A" w:rsidRPr="00A0792C" w:rsidRDefault="008E098A" w:rsidP="008E098A">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szCs w:val="22"/>
        </w:rPr>
        <w:t xml:space="preserve">Commitment to equal opportunities </w:t>
      </w:r>
    </w:p>
    <w:p w14:paraId="679867A9" w14:textId="1AB08E29" w:rsidR="008E098A" w:rsidRPr="009C2C36" w:rsidRDefault="008E098A" w:rsidP="009531B8">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szCs w:val="22"/>
        </w:rPr>
        <w:t>Commitment to own continuing professional development and keeping up to date with developments in legislation and best practice</w:t>
      </w:r>
    </w:p>
    <w:p w14:paraId="734A822C" w14:textId="77777777" w:rsidR="009C2C36" w:rsidRDefault="009C2C36" w:rsidP="009531B8">
      <w:pPr>
        <w:rPr>
          <w:rFonts w:cstheme="minorHAnsi"/>
          <w:b/>
          <w:color w:val="000000" w:themeColor="text1"/>
          <w:u w:val="single"/>
        </w:rPr>
      </w:pPr>
    </w:p>
    <w:p w14:paraId="64CD48F9" w14:textId="171F10AC" w:rsidR="009531B8" w:rsidRPr="00A0792C" w:rsidRDefault="00760EAD" w:rsidP="009531B8">
      <w:pPr>
        <w:rPr>
          <w:rFonts w:cstheme="minorHAnsi"/>
          <w:color w:val="000000" w:themeColor="text1"/>
        </w:rPr>
      </w:pPr>
      <w:r>
        <w:rPr>
          <w:rFonts w:cstheme="minorHAnsi"/>
          <w:b/>
          <w:color w:val="000000" w:themeColor="text1"/>
          <w:u w:val="single"/>
        </w:rPr>
        <w:t>Purpose of the role</w:t>
      </w:r>
    </w:p>
    <w:p w14:paraId="3A82130F" w14:textId="32DF9E30" w:rsidR="00854915" w:rsidRDefault="009531B8" w:rsidP="009531B8">
      <w:pPr>
        <w:rPr>
          <w:rFonts w:cstheme="minorHAnsi"/>
          <w:color w:val="000000" w:themeColor="text1"/>
        </w:rPr>
      </w:pPr>
      <w:r w:rsidRPr="00A0792C">
        <w:rPr>
          <w:rFonts w:cstheme="minorHAnsi"/>
          <w:color w:val="000000" w:themeColor="text1"/>
        </w:rPr>
        <w:t xml:space="preserve">The key </w:t>
      </w:r>
      <w:r w:rsidR="00760EAD">
        <w:rPr>
          <w:rFonts w:cstheme="minorHAnsi"/>
          <w:color w:val="000000" w:themeColor="text1"/>
        </w:rPr>
        <w:t>purpose</w:t>
      </w:r>
      <w:r w:rsidRPr="00A0792C">
        <w:rPr>
          <w:rFonts w:cstheme="minorHAnsi"/>
          <w:color w:val="000000" w:themeColor="text1"/>
        </w:rPr>
        <w:t xml:space="preserve"> of this role is to support the whole organisation, including the staff </w:t>
      </w:r>
      <w:r w:rsidR="00C02074">
        <w:rPr>
          <w:rFonts w:cstheme="minorHAnsi"/>
          <w:color w:val="000000" w:themeColor="text1"/>
        </w:rPr>
        <w:t xml:space="preserve">and executive </w:t>
      </w:r>
      <w:r w:rsidRPr="00A0792C">
        <w:rPr>
          <w:rFonts w:cstheme="minorHAnsi"/>
          <w:color w:val="000000" w:themeColor="text1"/>
        </w:rPr>
        <w:t>team</w:t>
      </w:r>
      <w:r w:rsidR="00C02074">
        <w:rPr>
          <w:rFonts w:cstheme="minorHAnsi"/>
          <w:color w:val="000000" w:themeColor="text1"/>
        </w:rPr>
        <w:t>s</w:t>
      </w:r>
      <w:r w:rsidRPr="00A0792C">
        <w:rPr>
          <w:rFonts w:cstheme="minorHAnsi"/>
          <w:color w:val="000000" w:themeColor="text1"/>
        </w:rPr>
        <w:t>,</w:t>
      </w:r>
      <w:r w:rsidR="006F1BCE">
        <w:rPr>
          <w:rFonts w:cstheme="minorHAnsi"/>
          <w:color w:val="000000" w:themeColor="text1"/>
        </w:rPr>
        <w:t xml:space="preserve"> by operating an efficient </w:t>
      </w:r>
      <w:r w:rsidR="000220EF">
        <w:rPr>
          <w:rFonts w:cstheme="minorHAnsi"/>
          <w:color w:val="000000" w:themeColor="text1"/>
        </w:rPr>
        <w:t>and effective finance function</w:t>
      </w:r>
      <w:r w:rsidR="009D7FBA">
        <w:rPr>
          <w:rFonts w:cstheme="minorHAnsi"/>
          <w:color w:val="000000" w:themeColor="text1"/>
        </w:rPr>
        <w:t>,</w:t>
      </w:r>
      <w:r w:rsidR="000220EF">
        <w:rPr>
          <w:rFonts w:cstheme="minorHAnsi"/>
          <w:color w:val="000000" w:themeColor="text1"/>
        </w:rPr>
        <w:t xml:space="preserve"> alongside the Finance Manager</w:t>
      </w:r>
      <w:r w:rsidR="009D7FBA">
        <w:rPr>
          <w:rFonts w:cstheme="minorHAnsi"/>
          <w:color w:val="000000" w:themeColor="text1"/>
        </w:rPr>
        <w:t>.</w:t>
      </w:r>
      <w:r w:rsidR="008E4FCC">
        <w:rPr>
          <w:rFonts w:cstheme="minorHAnsi"/>
          <w:color w:val="000000" w:themeColor="text1"/>
        </w:rPr>
        <w:t xml:space="preserve"> </w:t>
      </w:r>
    </w:p>
    <w:p w14:paraId="353BF5A6" w14:textId="77777777" w:rsidR="00A40D7E" w:rsidRDefault="00A40D7E" w:rsidP="009531B8">
      <w:pPr>
        <w:rPr>
          <w:rFonts w:cstheme="minorHAnsi"/>
          <w:b/>
          <w:color w:val="000000" w:themeColor="text1"/>
          <w:u w:val="single"/>
        </w:rPr>
      </w:pPr>
    </w:p>
    <w:p w14:paraId="6D799F0D" w14:textId="77777777" w:rsidR="00A40D7E" w:rsidRDefault="00A40D7E" w:rsidP="009531B8">
      <w:pPr>
        <w:rPr>
          <w:rFonts w:cstheme="minorHAnsi"/>
          <w:b/>
          <w:color w:val="000000" w:themeColor="text1"/>
          <w:u w:val="single"/>
        </w:rPr>
      </w:pPr>
    </w:p>
    <w:p w14:paraId="35A57167" w14:textId="77777777" w:rsidR="00A71748" w:rsidRDefault="00A71748" w:rsidP="009531B8">
      <w:pPr>
        <w:rPr>
          <w:rFonts w:cstheme="minorHAnsi"/>
          <w:b/>
          <w:color w:val="000000" w:themeColor="text1"/>
          <w:u w:val="single"/>
        </w:rPr>
      </w:pPr>
    </w:p>
    <w:p w14:paraId="185FBD93" w14:textId="50BB1F1D" w:rsidR="009531B8" w:rsidRPr="009C2C36" w:rsidRDefault="00760EAD" w:rsidP="009531B8">
      <w:pPr>
        <w:rPr>
          <w:rFonts w:cstheme="minorHAnsi"/>
          <w:color w:val="000000" w:themeColor="text1"/>
        </w:rPr>
      </w:pPr>
      <w:r w:rsidRPr="00A0792C">
        <w:rPr>
          <w:rFonts w:cstheme="minorHAnsi"/>
          <w:b/>
          <w:color w:val="000000" w:themeColor="text1"/>
          <w:u w:val="single"/>
        </w:rPr>
        <w:lastRenderedPageBreak/>
        <w:t>Responsibilities</w:t>
      </w:r>
    </w:p>
    <w:p w14:paraId="2DB76B8B" w14:textId="45158236" w:rsidR="00D572B3" w:rsidRPr="006370CC" w:rsidRDefault="00D572B3" w:rsidP="009D6DCD">
      <w:pPr>
        <w:rPr>
          <w:rFonts w:cstheme="minorHAnsi"/>
          <w:color w:val="000000" w:themeColor="text1"/>
          <w:u w:val="single"/>
        </w:rPr>
      </w:pPr>
      <w:r w:rsidRPr="006370CC">
        <w:rPr>
          <w:rFonts w:cstheme="minorHAnsi"/>
          <w:color w:val="000000" w:themeColor="text1"/>
          <w:u w:val="single"/>
        </w:rPr>
        <w:t>Bookkeeping:</w:t>
      </w:r>
    </w:p>
    <w:p w14:paraId="02370C63" w14:textId="65319040" w:rsidR="00484D84" w:rsidRDefault="009531B8" w:rsidP="009531B8">
      <w:pPr>
        <w:pStyle w:val="ListParagraph"/>
        <w:numPr>
          <w:ilvl w:val="0"/>
          <w:numId w:val="2"/>
        </w:numPr>
        <w:rPr>
          <w:rFonts w:asciiTheme="minorHAnsi" w:hAnsiTheme="minorHAnsi" w:cstheme="minorHAnsi"/>
          <w:color w:val="000000" w:themeColor="text1"/>
          <w:szCs w:val="22"/>
        </w:rPr>
      </w:pPr>
      <w:r w:rsidRPr="009D6DCD">
        <w:rPr>
          <w:rFonts w:asciiTheme="minorHAnsi" w:hAnsiTheme="minorHAnsi" w:cstheme="minorHAnsi"/>
          <w:color w:val="000000" w:themeColor="text1"/>
          <w:szCs w:val="22"/>
        </w:rPr>
        <w:t>Day to day financial administration</w:t>
      </w:r>
      <w:r w:rsidR="00FB2DC5" w:rsidRPr="009D6DCD">
        <w:rPr>
          <w:rFonts w:asciiTheme="minorHAnsi" w:hAnsiTheme="minorHAnsi" w:cstheme="minorHAnsi"/>
          <w:color w:val="000000" w:themeColor="text1"/>
          <w:szCs w:val="22"/>
        </w:rPr>
        <w:t xml:space="preserve"> and entries to financial software</w:t>
      </w:r>
      <w:r w:rsidRPr="009D6DCD">
        <w:rPr>
          <w:rFonts w:asciiTheme="minorHAnsi" w:hAnsiTheme="minorHAnsi" w:cstheme="minorHAnsi"/>
          <w:color w:val="000000" w:themeColor="text1"/>
          <w:szCs w:val="22"/>
        </w:rPr>
        <w:t xml:space="preserve">, including sales invoices, purchase invoices, </w:t>
      </w:r>
      <w:r w:rsidR="001C3FDA" w:rsidRPr="009D6DCD">
        <w:rPr>
          <w:rFonts w:asciiTheme="minorHAnsi" w:hAnsiTheme="minorHAnsi" w:cstheme="minorHAnsi"/>
          <w:color w:val="000000" w:themeColor="text1"/>
          <w:szCs w:val="22"/>
        </w:rPr>
        <w:t>sales receipts and purchase payments</w:t>
      </w:r>
    </w:p>
    <w:p w14:paraId="6B549DDD" w14:textId="65DFCE05" w:rsidR="009531B8" w:rsidRDefault="00484D84" w:rsidP="009531B8">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Managing </w:t>
      </w:r>
      <w:proofErr w:type="gramStart"/>
      <w:r w:rsidR="009531B8" w:rsidRPr="009D6DCD">
        <w:rPr>
          <w:rFonts w:asciiTheme="minorHAnsi" w:hAnsiTheme="minorHAnsi" w:cstheme="minorHAnsi"/>
          <w:color w:val="000000" w:themeColor="text1"/>
          <w:szCs w:val="22"/>
        </w:rPr>
        <w:t>debtors</w:t>
      </w:r>
      <w:proofErr w:type="gramEnd"/>
      <w:r w:rsidR="009531B8" w:rsidRPr="009D6DCD">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ledger</w:t>
      </w:r>
      <w:r w:rsidR="00100B58">
        <w:rPr>
          <w:rFonts w:asciiTheme="minorHAnsi" w:hAnsiTheme="minorHAnsi" w:cstheme="minorHAnsi"/>
          <w:color w:val="000000" w:themeColor="text1"/>
          <w:szCs w:val="22"/>
        </w:rPr>
        <w:t xml:space="preserve"> and chasing payments</w:t>
      </w:r>
      <w:r>
        <w:rPr>
          <w:rFonts w:asciiTheme="minorHAnsi" w:hAnsiTheme="minorHAnsi" w:cstheme="minorHAnsi"/>
          <w:color w:val="000000" w:themeColor="text1"/>
          <w:szCs w:val="22"/>
        </w:rPr>
        <w:t xml:space="preserve"> </w:t>
      </w:r>
      <w:r w:rsidR="00100B58">
        <w:rPr>
          <w:rFonts w:asciiTheme="minorHAnsi" w:hAnsiTheme="minorHAnsi" w:cstheme="minorHAnsi"/>
          <w:color w:val="000000" w:themeColor="text1"/>
          <w:szCs w:val="22"/>
        </w:rPr>
        <w:t>(</w:t>
      </w:r>
      <w:r w:rsidR="00772BCD">
        <w:rPr>
          <w:rFonts w:asciiTheme="minorHAnsi" w:hAnsiTheme="minorHAnsi" w:cstheme="minorHAnsi"/>
          <w:color w:val="000000" w:themeColor="text1"/>
          <w:szCs w:val="22"/>
        </w:rPr>
        <w:t xml:space="preserve">invoicing and </w:t>
      </w:r>
      <w:r>
        <w:rPr>
          <w:rFonts w:asciiTheme="minorHAnsi" w:hAnsiTheme="minorHAnsi" w:cstheme="minorHAnsi"/>
          <w:color w:val="000000" w:themeColor="text1"/>
          <w:szCs w:val="22"/>
        </w:rPr>
        <w:t>c</w:t>
      </w:r>
      <w:r w:rsidR="00F659D6">
        <w:rPr>
          <w:rFonts w:asciiTheme="minorHAnsi" w:hAnsiTheme="minorHAnsi" w:cstheme="minorHAnsi"/>
          <w:color w:val="000000" w:themeColor="text1"/>
          <w:szCs w:val="22"/>
        </w:rPr>
        <w:t>redit control</w:t>
      </w:r>
      <w:r w:rsidR="00100B58">
        <w:rPr>
          <w:rFonts w:asciiTheme="minorHAnsi" w:hAnsiTheme="minorHAnsi" w:cstheme="minorHAnsi"/>
          <w:color w:val="000000" w:themeColor="text1"/>
          <w:szCs w:val="22"/>
        </w:rPr>
        <w:t>)</w:t>
      </w:r>
    </w:p>
    <w:p w14:paraId="553ED26A" w14:textId="69A7A2B0" w:rsidR="006E6F4D" w:rsidRDefault="006E6F4D" w:rsidP="009531B8">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Managing creditors ledger</w:t>
      </w:r>
      <w:r w:rsidR="00100B58">
        <w:rPr>
          <w:rFonts w:asciiTheme="minorHAnsi" w:hAnsiTheme="minorHAnsi" w:cstheme="minorHAnsi"/>
          <w:color w:val="000000" w:themeColor="text1"/>
          <w:szCs w:val="22"/>
        </w:rPr>
        <w:t xml:space="preserve"> and</w:t>
      </w:r>
      <w:r>
        <w:rPr>
          <w:rFonts w:asciiTheme="minorHAnsi" w:hAnsiTheme="minorHAnsi" w:cstheme="minorHAnsi"/>
          <w:color w:val="000000" w:themeColor="text1"/>
          <w:szCs w:val="22"/>
        </w:rPr>
        <w:t xml:space="preserve"> making payments</w:t>
      </w:r>
      <w:r w:rsidR="00100B58">
        <w:rPr>
          <w:rFonts w:asciiTheme="minorHAnsi" w:hAnsiTheme="minorHAnsi" w:cstheme="minorHAnsi"/>
          <w:color w:val="000000" w:themeColor="text1"/>
          <w:szCs w:val="22"/>
        </w:rPr>
        <w:t xml:space="preserve"> (purchase ledger)</w:t>
      </w:r>
    </w:p>
    <w:p w14:paraId="3D076650" w14:textId="107B6A3F" w:rsidR="00D572B3" w:rsidRDefault="00D572B3" w:rsidP="00D572B3">
      <w:pPr>
        <w:pStyle w:val="ListParagraph"/>
        <w:numPr>
          <w:ilvl w:val="0"/>
          <w:numId w:val="2"/>
        </w:numPr>
        <w:rPr>
          <w:rFonts w:asciiTheme="minorHAnsi" w:hAnsiTheme="minorHAnsi" w:cstheme="minorHAnsi"/>
          <w:color w:val="000000" w:themeColor="text1"/>
          <w:szCs w:val="22"/>
        </w:rPr>
      </w:pPr>
      <w:r w:rsidRPr="00095495">
        <w:rPr>
          <w:rFonts w:asciiTheme="minorHAnsi" w:hAnsiTheme="minorHAnsi" w:cstheme="minorHAnsi"/>
          <w:color w:val="000000" w:themeColor="text1"/>
          <w:szCs w:val="22"/>
        </w:rPr>
        <w:t>Processing and paying staff expenses</w:t>
      </w:r>
    </w:p>
    <w:p w14:paraId="685F88DA" w14:textId="2C1DC68B" w:rsidR="00BA0C76" w:rsidRPr="00A40D7E" w:rsidRDefault="00300574" w:rsidP="00A40D7E">
      <w:pPr>
        <w:pStyle w:val="ListParagraph"/>
        <w:numPr>
          <w:ilvl w:val="0"/>
          <w:numId w:val="2"/>
        </w:numPr>
        <w:rPr>
          <w:rFonts w:asciiTheme="minorHAnsi" w:hAnsiTheme="minorHAnsi" w:cstheme="minorHAnsi"/>
          <w:color w:val="000000" w:themeColor="text1"/>
          <w:szCs w:val="22"/>
        </w:rPr>
      </w:pPr>
      <w:r w:rsidRPr="007517B5">
        <w:rPr>
          <w:rFonts w:asciiTheme="minorHAnsi" w:hAnsiTheme="minorHAnsi" w:cstheme="minorHAnsi"/>
          <w:color w:val="000000" w:themeColor="text1"/>
          <w:szCs w:val="22"/>
        </w:rPr>
        <w:t>Manage financial administration and internal filing systems</w:t>
      </w:r>
      <w:r>
        <w:rPr>
          <w:rFonts w:asciiTheme="minorHAnsi" w:hAnsiTheme="minorHAnsi" w:cstheme="minorHAnsi"/>
          <w:color w:val="000000" w:themeColor="text1"/>
          <w:szCs w:val="22"/>
        </w:rPr>
        <w:t>, including digitising and filing all financial paperwork upon receipt</w:t>
      </w:r>
    </w:p>
    <w:p w14:paraId="3DF57B77" w14:textId="77777777" w:rsidR="00A40D7E" w:rsidRPr="00A40D7E" w:rsidRDefault="00A40D7E" w:rsidP="00BA0C76">
      <w:pPr>
        <w:spacing w:line="240" w:lineRule="auto"/>
        <w:rPr>
          <w:rFonts w:cstheme="minorHAnsi"/>
          <w:color w:val="000000" w:themeColor="text1"/>
          <w:sz w:val="16"/>
          <w:szCs w:val="16"/>
          <w:u w:val="single"/>
        </w:rPr>
      </w:pPr>
    </w:p>
    <w:p w14:paraId="02A9C2CE" w14:textId="3B0EB2FE" w:rsidR="00477C79" w:rsidRPr="006370CC" w:rsidRDefault="00477C79" w:rsidP="00BA0C76">
      <w:pPr>
        <w:spacing w:line="240" w:lineRule="auto"/>
        <w:rPr>
          <w:rFonts w:cstheme="minorHAnsi"/>
          <w:color w:val="000000" w:themeColor="text1"/>
          <w:u w:val="single"/>
        </w:rPr>
      </w:pPr>
      <w:r w:rsidRPr="006370CC">
        <w:rPr>
          <w:rFonts w:cstheme="minorHAnsi"/>
          <w:color w:val="000000" w:themeColor="text1"/>
          <w:u w:val="single"/>
        </w:rPr>
        <w:t>Banking:</w:t>
      </w:r>
    </w:p>
    <w:p w14:paraId="122EB267" w14:textId="33B5DC63" w:rsidR="00477C79" w:rsidRDefault="00477C79" w:rsidP="00477C79">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Paying cash and cheques into bank, maintaining bank records and files</w:t>
      </w:r>
    </w:p>
    <w:p w14:paraId="63B4AF98" w14:textId="3440C442" w:rsidR="002C0CB6" w:rsidRPr="002C0CB6" w:rsidRDefault="002C0CB6" w:rsidP="002C0CB6">
      <w:pPr>
        <w:pStyle w:val="ListParagraph"/>
        <w:numPr>
          <w:ilvl w:val="0"/>
          <w:numId w:val="2"/>
        </w:numPr>
        <w:rPr>
          <w:rFonts w:asciiTheme="minorHAnsi" w:hAnsiTheme="minorHAnsi" w:cstheme="minorHAnsi"/>
          <w:color w:val="000000" w:themeColor="text1"/>
          <w:szCs w:val="22"/>
        </w:rPr>
      </w:pPr>
      <w:r w:rsidRPr="00664AB3">
        <w:rPr>
          <w:rFonts w:asciiTheme="minorHAnsi" w:hAnsiTheme="minorHAnsi" w:cstheme="minorHAnsi"/>
          <w:color w:val="000000" w:themeColor="text1"/>
          <w:szCs w:val="22"/>
        </w:rPr>
        <w:t>Management of credit card, including collating and identifying receipts, and entering</w:t>
      </w:r>
      <w:r>
        <w:rPr>
          <w:rFonts w:asciiTheme="minorHAnsi" w:hAnsiTheme="minorHAnsi" w:cstheme="minorHAnsi"/>
          <w:color w:val="000000" w:themeColor="text1"/>
          <w:szCs w:val="22"/>
        </w:rPr>
        <w:t xml:space="preserve"> appropriately</w:t>
      </w:r>
      <w:r w:rsidRPr="00664AB3">
        <w:rPr>
          <w:rFonts w:asciiTheme="minorHAnsi" w:hAnsiTheme="minorHAnsi" w:cstheme="minorHAnsi"/>
          <w:color w:val="000000" w:themeColor="text1"/>
          <w:szCs w:val="22"/>
        </w:rPr>
        <w:t xml:space="preserve"> to the financial software</w:t>
      </w:r>
    </w:p>
    <w:p w14:paraId="69FFB5DC" w14:textId="5919222B" w:rsidR="00F659D6" w:rsidRDefault="00F659D6" w:rsidP="009531B8">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Bank reconciliations</w:t>
      </w:r>
      <w:r w:rsidR="00F5281D">
        <w:rPr>
          <w:rFonts w:asciiTheme="minorHAnsi" w:hAnsiTheme="minorHAnsi" w:cstheme="minorHAnsi"/>
          <w:color w:val="000000" w:themeColor="text1"/>
          <w:szCs w:val="22"/>
        </w:rPr>
        <w:t xml:space="preserve"> (bank accounts, credit card, </w:t>
      </w:r>
      <w:r w:rsidR="0080575B">
        <w:rPr>
          <w:rFonts w:asciiTheme="minorHAnsi" w:hAnsiTheme="minorHAnsi" w:cstheme="minorHAnsi"/>
          <w:color w:val="000000" w:themeColor="text1"/>
          <w:szCs w:val="22"/>
        </w:rPr>
        <w:t>cash and floats)</w:t>
      </w:r>
    </w:p>
    <w:p w14:paraId="224E3082" w14:textId="602D28F2" w:rsidR="006370CC" w:rsidRPr="00A40D7E" w:rsidRDefault="001C3FDA" w:rsidP="00A40D7E">
      <w:pPr>
        <w:pStyle w:val="ListParagraph"/>
        <w:numPr>
          <w:ilvl w:val="0"/>
          <w:numId w:val="2"/>
        </w:numPr>
        <w:rPr>
          <w:rFonts w:asciiTheme="minorHAnsi" w:hAnsiTheme="minorHAnsi" w:cstheme="minorHAnsi"/>
          <w:color w:val="000000" w:themeColor="text1"/>
          <w:szCs w:val="22"/>
        </w:rPr>
      </w:pPr>
      <w:r w:rsidRPr="007D0268">
        <w:rPr>
          <w:rFonts w:asciiTheme="minorHAnsi" w:hAnsiTheme="minorHAnsi" w:cstheme="minorHAnsi"/>
          <w:color w:val="000000" w:themeColor="text1"/>
          <w:szCs w:val="22"/>
        </w:rPr>
        <w:t>Manage floats and cash at off</w:t>
      </w:r>
      <w:r w:rsidR="00420348">
        <w:rPr>
          <w:rFonts w:asciiTheme="minorHAnsi" w:hAnsiTheme="minorHAnsi" w:cstheme="minorHAnsi"/>
          <w:color w:val="000000" w:themeColor="text1"/>
          <w:szCs w:val="22"/>
        </w:rPr>
        <w:t>-</w:t>
      </w:r>
      <w:r w:rsidRPr="007D0268">
        <w:rPr>
          <w:rFonts w:asciiTheme="minorHAnsi" w:hAnsiTheme="minorHAnsi" w:cstheme="minorHAnsi"/>
          <w:color w:val="000000" w:themeColor="text1"/>
          <w:szCs w:val="22"/>
        </w:rPr>
        <w:t>site events, including reporting, reconciliations, banking and recording in</w:t>
      </w:r>
      <w:r w:rsidR="00FB2DC5" w:rsidRPr="007D0268">
        <w:rPr>
          <w:rFonts w:asciiTheme="minorHAnsi" w:hAnsiTheme="minorHAnsi" w:cstheme="minorHAnsi"/>
          <w:color w:val="000000" w:themeColor="text1"/>
          <w:szCs w:val="22"/>
        </w:rPr>
        <w:t>to</w:t>
      </w:r>
      <w:r w:rsidRPr="007D0268">
        <w:rPr>
          <w:rFonts w:asciiTheme="minorHAnsi" w:hAnsiTheme="minorHAnsi" w:cstheme="minorHAnsi"/>
          <w:color w:val="000000" w:themeColor="text1"/>
          <w:szCs w:val="22"/>
        </w:rPr>
        <w:t xml:space="preserve"> the financial software</w:t>
      </w:r>
    </w:p>
    <w:p w14:paraId="02776FF5" w14:textId="77777777" w:rsidR="00A40D7E" w:rsidRPr="00A40D7E" w:rsidRDefault="00A40D7E" w:rsidP="00BA0C76">
      <w:pPr>
        <w:spacing w:line="240" w:lineRule="auto"/>
        <w:rPr>
          <w:rFonts w:cstheme="minorHAnsi"/>
          <w:color w:val="000000" w:themeColor="text1"/>
          <w:sz w:val="16"/>
          <w:szCs w:val="16"/>
          <w:u w:val="single"/>
        </w:rPr>
      </w:pPr>
    </w:p>
    <w:p w14:paraId="2CA7B45C" w14:textId="6DD794E1" w:rsidR="006370CC" w:rsidRPr="006370CC" w:rsidRDefault="006370CC" w:rsidP="00BA0C76">
      <w:pPr>
        <w:spacing w:line="240" w:lineRule="auto"/>
        <w:rPr>
          <w:rFonts w:cstheme="minorHAnsi"/>
          <w:color w:val="000000" w:themeColor="text1"/>
          <w:u w:val="single"/>
        </w:rPr>
      </w:pPr>
      <w:r w:rsidRPr="006370CC">
        <w:rPr>
          <w:rFonts w:cstheme="minorHAnsi"/>
          <w:color w:val="000000" w:themeColor="text1"/>
          <w:u w:val="single"/>
        </w:rPr>
        <w:t>Support to the Finance Manager:</w:t>
      </w:r>
    </w:p>
    <w:p w14:paraId="38BEEBB0" w14:textId="7C788945" w:rsidR="006370CC" w:rsidRPr="00477C79" w:rsidRDefault="006370CC" w:rsidP="006370CC">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Performing reconciliations/checks of the financial data to assist the Finance Manager’s calculation of monthly management accounts</w:t>
      </w:r>
    </w:p>
    <w:p w14:paraId="41DA8A47" w14:textId="72439B3D" w:rsidR="009531B8" w:rsidRPr="00A40D7E" w:rsidRDefault="006370CC" w:rsidP="00A40D7E">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Other support and assistance to the Finance Manager as required</w:t>
      </w:r>
    </w:p>
    <w:p w14:paraId="2796A2EA" w14:textId="77777777" w:rsidR="00A40D7E" w:rsidRPr="00A40D7E" w:rsidRDefault="00A40D7E" w:rsidP="00BA0C76">
      <w:pPr>
        <w:spacing w:line="240" w:lineRule="auto"/>
        <w:rPr>
          <w:rFonts w:cstheme="minorHAnsi"/>
          <w:color w:val="000000" w:themeColor="text1"/>
          <w:sz w:val="16"/>
          <w:szCs w:val="16"/>
          <w:u w:val="single"/>
        </w:rPr>
      </w:pPr>
    </w:p>
    <w:p w14:paraId="78096467" w14:textId="0D8E4FC3" w:rsidR="009531B8" w:rsidRPr="00A0792C" w:rsidRDefault="009531B8" w:rsidP="00BA0C76">
      <w:pPr>
        <w:spacing w:line="240" w:lineRule="auto"/>
        <w:rPr>
          <w:rFonts w:cstheme="minorHAnsi"/>
          <w:color w:val="000000" w:themeColor="text1"/>
          <w:u w:val="single"/>
        </w:rPr>
      </w:pPr>
      <w:r w:rsidRPr="00A0792C">
        <w:rPr>
          <w:rFonts w:cstheme="minorHAnsi"/>
          <w:color w:val="000000" w:themeColor="text1"/>
          <w:u w:val="single"/>
        </w:rPr>
        <w:t xml:space="preserve">Other </w:t>
      </w:r>
    </w:p>
    <w:p w14:paraId="5A99FE02" w14:textId="2D99DEFA" w:rsidR="0076472A" w:rsidRPr="0076472A" w:rsidRDefault="007A7A65" w:rsidP="0076472A">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Calculation and s</w:t>
      </w:r>
      <w:r w:rsidR="0076472A" w:rsidRPr="0076472A">
        <w:rPr>
          <w:rFonts w:asciiTheme="minorHAnsi" w:hAnsiTheme="minorHAnsi" w:cstheme="minorHAnsi"/>
          <w:color w:val="000000" w:themeColor="text1"/>
          <w:szCs w:val="22"/>
        </w:rPr>
        <w:t>ubmission of regular gift aid claims to HMRC</w:t>
      </w:r>
    </w:p>
    <w:p w14:paraId="75BC2D4E" w14:textId="3C268A71" w:rsidR="001C3FDA" w:rsidRDefault="001C3FDA" w:rsidP="001C3FDA">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Dev</w:t>
      </w:r>
      <w:r w:rsidR="004448AA">
        <w:rPr>
          <w:rFonts w:asciiTheme="minorHAnsi" w:hAnsiTheme="minorHAnsi" w:cstheme="minorHAnsi"/>
          <w:color w:val="000000" w:themeColor="text1"/>
          <w:szCs w:val="22"/>
        </w:rPr>
        <w:t>e</w:t>
      </w:r>
      <w:r w:rsidRPr="00A0792C">
        <w:rPr>
          <w:rFonts w:asciiTheme="minorHAnsi" w:hAnsiTheme="minorHAnsi" w:cstheme="minorHAnsi"/>
          <w:color w:val="000000" w:themeColor="text1"/>
          <w:szCs w:val="22"/>
        </w:rPr>
        <w:t xml:space="preserve">lop and maintain procedures for all </w:t>
      </w:r>
      <w:r w:rsidR="00C739FE">
        <w:rPr>
          <w:rFonts w:asciiTheme="minorHAnsi" w:hAnsiTheme="minorHAnsi" w:cstheme="minorHAnsi"/>
          <w:color w:val="000000" w:themeColor="text1"/>
          <w:szCs w:val="22"/>
        </w:rPr>
        <w:t>finance</w:t>
      </w:r>
      <w:r w:rsidRPr="00A0792C">
        <w:rPr>
          <w:rFonts w:asciiTheme="minorHAnsi" w:hAnsiTheme="minorHAnsi" w:cstheme="minorHAnsi"/>
          <w:color w:val="000000" w:themeColor="text1"/>
          <w:szCs w:val="22"/>
        </w:rPr>
        <w:t xml:space="preserve"> tasks</w:t>
      </w:r>
    </w:p>
    <w:p w14:paraId="361748C4" w14:textId="2233E6B6" w:rsidR="004A7AF3" w:rsidRDefault="004A7AF3" w:rsidP="001C3FDA">
      <w:pPr>
        <w:pStyle w:val="ListParagraph"/>
        <w:numPr>
          <w:ilvl w:val="0"/>
          <w:numId w:val="2"/>
        </w:numPr>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Undertake training </w:t>
      </w:r>
      <w:r w:rsidR="00783D34">
        <w:rPr>
          <w:rFonts w:asciiTheme="minorHAnsi" w:hAnsiTheme="minorHAnsi" w:cstheme="minorHAnsi"/>
          <w:color w:val="000000" w:themeColor="text1"/>
          <w:szCs w:val="22"/>
        </w:rPr>
        <w:t xml:space="preserve">and development </w:t>
      </w:r>
      <w:r>
        <w:rPr>
          <w:rFonts w:asciiTheme="minorHAnsi" w:hAnsiTheme="minorHAnsi" w:cstheme="minorHAnsi"/>
          <w:color w:val="000000" w:themeColor="text1"/>
          <w:szCs w:val="22"/>
        </w:rPr>
        <w:t xml:space="preserve">as </w:t>
      </w:r>
      <w:r w:rsidR="00783D34">
        <w:rPr>
          <w:rFonts w:asciiTheme="minorHAnsi" w:hAnsiTheme="minorHAnsi" w:cstheme="minorHAnsi"/>
          <w:color w:val="000000" w:themeColor="text1"/>
          <w:szCs w:val="22"/>
        </w:rPr>
        <w:t>required</w:t>
      </w:r>
    </w:p>
    <w:p w14:paraId="117685BB" w14:textId="08AE4FB1" w:rsidR="0080138D" w:rsidRPr="004A7AF3" w:rsidRDefault="0080138D" w:rsidP="004A7AF3">
      <w:pPr>
        <w:pStyle w:val="ListParagraph"/>
        <w:numPr>
          <w:ilvl w:val="0"/>
          <w:numId w:val="2"/>
        </w:numPr>
        <w:rPr>
          <w:rFonts w:asciiTheme="minorHAnsi" w:hAnsiTheme="minorHAnsi" w:cstheme="minorHAnsi"/>
          <w:color w:val="000000" w:themeColor="text1"/>
          <w:szCs w:val="22"/>
        </w:rPr>
      </w:pPr>
      <w:r w:rsidRPr="00A0792C">
        <w:rPr>
          <w:rFonts w:asciiTheme="minorHAnsi" w:hAnsiTheme="minorHAnsi" w:cstheme="minorHAnsi"/>
          <w:color w:val="000000" w:themeColor="text1"/>
          <w:szCs w:val="22"/>
        </w:rPr>
        <w:t>Undertake any other duties as deemed reasonable</w:t>
      </w:r>
    </w:p>
    <w:p w14:paraId="23BD4D9C" w14:textId="77777777" w:rsidR="00A40D7E" w:rsidRPr="00A40D7E" w:rsidRDefault="00A40D7E" w:rsidP="009531B8">
      <w:pPr>
        <w:rPr>
          <w:rFonts w:cstheme="minorHAnsi"/>
          <w:b/>
          <w:color w:val="000000" w:themeColor="text1"/>
          <w:sz w:val="16"/>
          <w:szCs w:val="16"/>
          <w:u w:val="single"/>
        </w:rPr>
      </w:pPr>
    </w:p>
    <w:p w14:paraId="743981DC" w14:textId="2EFC650C" w:rsidR="008E098A" w:rsidRPr="004448AA" w:rsidRDefault="008E098A" w:rsidP="009531B8">
      <w:pPr>
        <w:rPr>
          <w:rFonts w:cstheme="minorHAnsi"/>
          <w:b/>
          <w:color w:val="000000" w:themeColor="text1"/>
          <w:u w:val="single"/>
        </w:rPr>
      </w:pPr>
      <w:r w:rsidRPr="004448AA">
        <w:rPr>
          <w:rFonts w:cstheme="minorHAnsi"/>
          <w:b/>
          <w:color w:val="000000" w:themeColor="text1"/>
          <w:u w:val="single"/>
        </w:rPr>
        <w:t>Experience:</w:t>
      </w:r>
    </w:p>
    <w:p w14:paraId="7B6DB14D" w14:textId="159177D1" w:rsidR="004448AA" w:rsidRPr="004448AA" w:rsidRDefault="004448A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Strong knowledge and experience of Microsoft Office, particularly Excel and Word</w:t>
      </w:r>
    </w:p>
    <w:p w14:paraId="08F3A5CB" w14:textId="77777777" w:rsidR="004448AA" w:rsidRPr="004448AA" w:rsidRDefault="004448A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Ability to devise, develop and implement financial and administrative systems and procedures</w:t>
      </w:r>
    </w:p>
    <w:p w14:paraId="5BB14B96" w14:textId="6EA7B200"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 xml:space="preserve">Experience of working with accounting software packages </w:t>
      </w:r>
      <w:r w:rsidR="00FB7DD8">
        <w:rPr>
          <w:rFonts w:asciiTheme="minorHAnsi" w:hAnsiTheme="minorHAnsi" w:cstheme="minorHAnsi"/>
          <w:color w:val="000000" w:themeColor="text1"/>
          <w:szCs w:val="22"/>
        </w:rPr>
        <w:t xml:space="preserve">(preferably </w:t>
      </w:r>
      <w:proofErr w:type="spellStart"/>
      <w:r w:rsidR="00FB7DD8">
        <w:rPr>
          <w:rFonts w:asciiTheme="minorHAnsi" w:hAnsiTheme="minorHAnsi" w:cstheme="minorHAnsi"/>
          <w:color w:val="000000" w:themeColor="text1"/>
          <w:szCs w:val="22"/>
        </w:rPr>
        <w:t>Quickbooks</w:t>
      </w:r>
      <w:proofErr w:type="spellEnd"/>
      <w:r w:rsidR="00FB7DD8">
        <w:rPr>
          <w:rFonts w:asciiTheme="minorHAnsi" w:hAnsiTheme="minorHAnsi" w:cstheme="minorHAnsi"/>
          <w:color w:val="000000" w:themeColor="text1"/>
          <w:szCs w:val="22"/>
        </w:rPr>
        <w:t>)</w:t>
      </w:r>
    </w:p>
    <w:p w14:paraId="64C1BD81" w14:textId="77777777" w:rsidR="004448AA" w:rsidRPr="004448AA" w:rsidRDefault="004448A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Strong attention to detail and accuracy</w:t>
      </w:r>
    </w:p>
    <w:p w14:paraId="2A727BBE" w14:textId="76876CCD"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Qualified by experience or bookkeeping qualification</w:t>
      </w:r>
    </w:p>
    <w:p w14:paraId="3B9C35F1" w14:textId="77777777"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Excellent time management and organisational skills</w:t>
      </w:r>
    </w:p>
    <w:p w14:paraId="341026AA" w14:textId="77777777"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Excellent administrative skills</w:t>
      </w:r>
    </w:p>
    <w:p w14:paraId="6468D93B" w14:textId="59B616A5"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Excellent communication skills</w:t>
      </w:r>
    </w:p>
    <w:p w14:paraId="5287C393" w14:textId="55ED9394" w:rsidR="008E098A" w:rsidRPr="004448AA" w:rsidRDefault="008E098A" w:rsidP="004448AA">
      <w:pPr>
        <w:pStyle w:val="ListParagraph"/>
        <w:numPr>
          <w:ilvl w:val="0"/>
          <w:numId w:val="2"/>
        </w:numPr>
        <w:rPr>
          <w:rFonts w:asciiTheme="minorHAnsi" w:hAnsiTheme="minorHAnsi" w:cstheme="minorHAnsi"/>
          <w:color w:val="000000" w:themeColor="text1"/>
          <w:szCs w:val="22"/>
        </w:rPr>
      </w:pPr>
      <w:r w:rsidRPr="004448AA">
        <w:rPr>
          <w:rFonts w:asciiTheme="minorHAnsi" w:hAnsiTheme="minorHAnsi" w:cstheme="minorHAnsi"/>
          <w:color w:val="000000" w:themeColor="text1"/>
          <w:szCs w:val="22"/>
        </w:rPr>
        <w:t>Ability to work within a small team, and on own initiative</w:t>
      </w:r>
    </w:p>
    <w:sectPr w:rsidR="008E098A" w:rsidRPr="004448AA" w:rsidSect="00A40D7E">
      <w:headerReference w:type="default" r:id="rId13"/>
      <w:pgSz w:w="11906" w:h="16838"/>
      <w:pgMar w:top="1216" w:right="1440" w:bottom="90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70CD6" w14:textId="77777777" w:rsidR="004244E7" w:rsidRDefault="004244E7" w:rsidP="004244E7">
      <w:pPr>
        <w:spacing w:after="0" w:line="240" w:lineRule="auto"/>
      </w:pPr>
      <w:r>
        <w:separator/>
      </w:r>
    </w:p>
  </w:endnote>
  <w:endnote w:type="continuationSeparator" w:id="0">
    <w:p w14:paraId="78B9C49F" w14:textId="77777777" w:rsidR="004244E7" w:rsidRDefault="004244E7" w:rsidP="0042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68F97" w14:textId="77777777" w:rsidR="004244E7" w:rsidRDefault="004244E7" w:rsidP="004244E7">
      <w:pPr>
        <w:spacing w:after="0" w:line="240" w:lineRule="auto"/>
      </w:pPr>
      <w:r>
        <w:separator/>
      </w:r>
    </w:p>
  </w:footnote>
  <w:footnote w:type="continuationSeparator" w:id="0">
    <w:p w14:paraId="3AE1FFB4" w14:textId="77777777" w:rsidR="004244E7" w:rsidRDefault="004244E7" w:rsidP="0042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F4404" w14:textId="177F49F5" w:rsidR="004244E7" w:rsidRDefault="004244E7" w:rsidP="004244E7">
    <w:pPr>
      <w:jc w:val="right"/>
      <w:rPr>
        <w:b/>
        <w:sz w:val="28"/>
        <w:szCs w:val="28"/>
      </w:rPr>
    </w:pPr>
    <w:r w:rsidRPr="004244E7">
      <w:rPr>
        <w:rFonts w:ascii="Avenir Book" w:hAnsi="Avenir Book"/>
        <w:noProof/>
        <w:sz w:val="28"/>
        <w:szCs w:val="28"/>
      </w:rPr>
      <w:drawing>
        <wp:anchor distT="0" distB="0" distL="114300" distR="114300" simplePos="0" relativeHeight="251659264" behindDoc="0" locked="0" layoutInCell="1" allowOverlap="1" wp14:anchorId="3BA45242" wp14:editId="17A003F7">
          <wp:simplePos x="0" y="0"/>
          <wp:positionH relativeFrom="column">
            <wp:posOffset>0</wp:posOffset>
          </wp:positionH>
          <wp:positionV relativeFrom="paragraph">
            <wp:posOffset>30912</wp:posOffset>
          </wp:positionV>
          <wp:extent cx="711200" cy="914400"/>
          <wp:effectExtent l="0" t="0" r="0" b="0"/>
          <wp:wrapThrough wrapText="bothSides">
            <wp:wrapPolygon edited="0">
              <wp:start x="8486" y="0"/>
              <wp:lineTo x="0" y="2400"/>
              <wp:lineTo x="0" y="5700"/>
              <wp:lineTo x="6557" y="9600"/>
              <wp:lineTo x="8100" y="9600"/>
              <wp:lineTo x="8100" y="11100"/>
              <wp:lineTo x="10029" y="14400"/>
              <wp:lineTo x="0" y="14400"/>
              <wp:lineTo x="0" y="19200"/>
              <wp:lineTo x="8100" y="19200"/>
              <wp:lineTo x="8486" y="21300"/>
              <wp:lineTo x="13114" y="21300"/>
              <wp:lineTo x="13114" y="19200"/>
              <wp:lineTo x="21214" y="19200"/>
              <wp:lineTo x="21214" y="15300"/>
              <wp:lineTo x="11957" y="14400"/>
              <wp:lineTo x="13886" y="11100"/>
              <wp:lineTo x="13886" y="9600"/>
              <wp:lineTo x="21214" y="4800"/>
              <wp:lineTo x="21214" y="2700"/>
              <wp:lineTo x="13114" y="0"/>
              <wp:lineTo x="8486" y="0"/>
            </wp:wrapPolygon>
          </wp:wrapThrough>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t_Logo_RGB_NavyGold-234x300.png"/>
                  <pic:cNvPicPr/>
                </pic:nvPicPr>
                <pic:blipFill>
                  <a:blip r:embed="rId1">
                    <a:extLst>
                      <a:ext uri="{28A0092B-C50C-407E-A947-70E740481C1C}">
                        <a14:useLocalDpi xmlns:a14="http://schemas.microsoft.com/office/drawing/2010/main" val="0"/>
                      </a:ext>
                    </a:extLst>
                  </a:blip>
                  <a:stretch>
                    <a:fillRect/>
                  </a:stretch>
                </pic:blipFill>
                <pic:spPr>
                  <a:xfrm>
                    <a:off x="0" y="0"/>
                    <a:ext cx="711200" cy="914400"/>
                  </a:xfrm>
                  <a:prstGeom prst="rect">
                    <a:avLst/>
                  </a:prstGeom>
                </pic:spPr>
              </pic:pic>
            </a:graphicData>
          </a:graphic>
          <wp14:sizeRelH relativeFrom="page">
            <wp14:pctWidth>0</wp14:pctWidth>
          </wp14:sizeRelH>
          <wp14:sizeRelV relativeFrom="page">
            <wp14:pctHeight>0</wp14:pctHeight>
          </wp14:sizeRelV>
        </wp:anchor>
      </w:drawing>
    </w:r>
  </w:p>
  <w:p w14:paraId="3F6493D3" w14:textId="012E4AA3" w:rsidR="00ED05F8" w:rsidRDefault="00ED05F8" w:rsidP="00ED05F8">
    <w:pPr>
      <w:ind w:left="6480" w:firstLine="720"/>
      <w:rPr>
        <w:b/>
        <w:sz w:val="24"/>
        <w:szCs w:val="24"/>
      </w:rPr>
    </w:pPr>
    <w:r>
      <w:rPr>
        <w:b/>
        <w:sz w:val="24"/>
        <w:szCs w:val="24"/>
      </w:rPr>
      <w:t>Finance Officer</w:t>
    </w:r>
    <w:r w:rsidRPr="00B15F32">
      <w:rPr>
        <w:b/>
        <w:sz w:val="24"/>
        <w:szCs w:val="24"/>
      </w:rPr>
      <w:t xml:space="preserve"> </w:t>
    </w:r>
  </w:p>
  <w:p w14:paraId="1087CBF0" w14:textId="77777777" w:rsidR="00ED05F8" w:rsidRPr="00712615" w:rsidRDefault="00ED05F8" w:rsidP="00ED05F8">
    <w:pPr>
      <w:ind w:firstLine="720"/>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Recruitment pack </w:t>
    </w:r>
  </w:p>
  <w:p w14:paraId="4E02748C" w14:textId="4347DE01" w:rsidR="004244E7" w:rsidRDefault="0042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976"/>
    <w:multiLevelType w:val="hybridMultilevel"/>
    <w:tmpl w:val="8DFC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DB0C05"/>
    <w:multiLevelType w:val="hybridMultilevel"/>
    <w:tmpl w:val="4D063C9A"/>
    <w:lvl w:ilvl="0" w:tplc="F724CC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1D"/>
    <w:rsid w:val="000220EF"/>
    <w:rsid w:val="00076632"/>
    <w:rsid w:val="00084F27"/>
    <w:rsid w:val="00095495"/>
    <w:rsid w:val="000D2FC5"/>
    <w:rsid w:val="000F6301"/>
    <w:rsid w:val="00100B58"/>
    <w:rsid w:val="001A61D9"/>
    <w:rsid w:val="001B5886"/>
    <w:rsid w:val="001C3FDA"/>
    <w:rsid w:val="002C0CB6"/>
    <w:rsid w:val="002E62A9"/>
    <w:rsid w:val="00300574"/>
    <w:rsid w:val="00304982"/>
    <w:rsid w:val="00320DBB"/>
    <w:rsid w:val="0032523B"/>
    <w:rsid w:val="003723F4"/>
    <w:rsid w:val="003A0935"/>
    <w:rsid w:val="003A7610"/>
    <w:rsid w:val="003B1F71"/>
    <w:rsid w:val="003C725E"/>
    <w:rsid w:val="003F2A6D"/>
    <w:rsid w:val="00403228"/>
    <w:rsid w:val="00420348"/>
    <w:rsid w:val="0042260C"/>
    <w:rsid w:val="004244E7"/>
    <w:rsid w:val="004448AA"/>
    <w:rsid w:val="00477C79"/>
    <w:rsid w:val="00481CDD"/>
    <w:rsid w:val="00484D84"/>
    <w:rsid w:val="004A7AF3"/>
    <w:rsid w:val="004F2BD3"/>
    <w:rsid w:val="005044C2"/>
    <w:rsid w:val="0050751F"/>
    <w:rsid w:val="00530779"/>
    <w:rsid w:val="0054578B"/>
    <w:rsid w:val="00571F84"/>
    <w:rsid w:val="00602090"/>
    <w:rsid w:val="00602FB5"/>
    <w:rsid w:val="006370CC"/>
    <w:rsid w:val="00664AB3"/>
    <w:rsid w:val="0068113C"/>
    <w:rsid w:val="006B1AC4"/>
    <w:rsid w:val="006C74C1"/>
    <w:rsid w:val="006E4401"/>
    <w:rsid w:val="006E6F4D"/>
    <w:rsid w:val="006F1BCE"/>
    <w:rsid w:val="00703157"/>
    <w:rsid w:val="007517B5"/>
    <w:rsid w:val="00757787"/>
    <w:rsid w:val="00760EAD"/>
    <w:rsid w:val="0076472A"/>
    <w:rsid w:val="00772BCD"/>
    <w:rsid w:val="00783D34"/>
    <w:rsid w:val="007A691D"/>
    <w:rsid w:val="007A7A65"/>
    <w:rsid w:val="007C57E5"/>
    <w:rsid w:val="007D0268"/>
    <w:rsid w:val="007F6F23"/>
    <w:rsid w:val="0080138D"/>
    <w:rsid w:val="0080575B"/>
    <w:rsid w:val="008333C4"/>
    <w:rsid w:val="00845D8A"/>
    <w:rsid w:val="00854915"/>
    <w:rsid w:val="00865B0F"/>
    <w:rsid w:val="008940D3"/>
    <w:rsid w:val="008A6B98"/>
    <w:rsid w:val="008C6D8C"/>
    <w:rsid w:val="008C7B19"/>
    <w:rsid w:val="008E098A"/>
    <w:rsid w:val="008E4FCC"/>
    <w:rsid w:val="009531B8"/>
    <w:rsid w:val="00967FB7"/>
    <w:rsid w:val="009C2C36"/>
    <w:rsid w:val="009C7EF2"/>
    <w:rsid w:val="009D6DCD"/>
    <w:rsid w:val="009D7FBA"/>
    <w:rsid w:val="009F2C75"/>
    <w:rsid w:val="00A0792C"/>
    <w:rsid w:val="00A350DD"/>
    <w:rsid w:val="00A40D7E"/>
    <w:rsid w:val="00A51970"/>
    <w:rsid w:val="00A64092"/>
    <w:rsid w:val="00A71748"/>
    <w:rsid w:val="00A77BFB"/>
    <w:rsid w:val="00AF51BE"/>
    <w:rsid w:val="00B3453E"/>
    <w:rsid w:val="00B37894"/>
    <w:rsid w:val="00B84315"/>
    <w:rsid w:val="00BA0C76"/>
    <w:rsid w:val="00BA5B3B"/>
    <w:rsid w:val="00BC2B63"/>
    <w:rsid w:val="00BD5E6C"/>
    <w:rsid w:val="00C02074"/>
    <w:rsid w:val="00C07850"/>
    <w:rsid w:val="00C16723"/>
    <w:rsid w:val="00C357DE"/>
    <w:rsid w:val="00C476E0"/>
    <w:rsid w:val="00C739FE"/>
    <w:rsid w:val="00C94F0E"/>
    <w:rsid w:val="00CC5766"/>
    <w:rsid w:val="00D572B3"/>
    <w:rsid w:val="00D64ED1"/>
    <w:rsid w:val="00DA4E6B"/>
    <w:rsid w:val="00DA760D"/>
    <w:rsid w:val="00E8493B"/>
    <w:rsid w:val="00E90462"/>
    <w:rsid w:val="00ED05F8"/>
    <w:rsid w:val="00F21976"/>
    <w:rsid w:val="00F34E03"/>
    <w:rsid w:val="00F354B8"/>
    <w:rsid w:val="00F5281D"/>
    <w:rsid w:val="00F659D6"/>
    <w:rsid w:val="00FA5474"/>
    <w:rsid w:val="00FA676B"/>
    <w:rsid w:val="00FB2DC5"/>
    <w:rsid w:val="00FB4738"/>
    <w:rsid w:val="00FB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12929"/>
  <w15:chartTrackingRefBased/>
  <w15:docId w15:val="{D89A9880-CA07-4D86-BA09-21CC0186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91D"/>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A691D"/>
    <w:pPr>
      <w:spacing w:after="0" w:line="276" w:lineRule="auto"/>
      <w:ind w:left="720"/>
      <w:contextualSpacing/>
    </w:pPr>
    <w:rPr>
      <w:rFonts w:ascii="Arial" w:eastAsia="Arial" w:hAnsi="Arial" w:cs="Arial"/>
      <w:color w:val="000000"/>
      <w:szCs w:val="20"/>
    </w:rPr>
  </w:style>
  <w:style w:type="character" w:styleId="Hyperlink">
    <w:name w:val="Hyperlink"/>
    <w:basedOn w:val="DefaultParagraphFont"/>
    <w:uiPriority w:val="99"/>
    <w:unhideWhenUsed/>
    <w:rsid w:val="00C02074"/>
    <w:rPr>
      <w:color w:val="0563C1" w:themeColor="hyperlink"/>
      <w:u w:val="single"/>
    </w:rPr>
  </w:style>
  <w:style w:type="paragraph" w:styleId="Header">
    <w:name w:val="header"/>
    <w:basedOn w:val="Normal"/>
    <w:link w:val="HeaderChar"/>
    <w:uiPriority w:val="99"/>
    <w:unhideWhenUsed/>
    <w:rsid w:val="0042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4E7"/>
  </w:style>
  <w:style w:type="paragraph" w:styleId="Footer">
    <w:name w:val="footer"/>
    <w:basedOn w:val="Normal"/>
    <w:link w:val="FooterChar"/>
    <w:uiPriority w:val="99"/>
    <w:unhideWhenUsed/>
    <w:rsid w:val="0042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36837">
      <w:bodyDiv w:val="1"/>
      <w:marLeft w:val="0"/>
      <w:marRight w:val="0"/>
      <w:marTop w:val="0"/>
      <w:marBottom w:val="0"/>
      <w:divBdr>
        <w:top w:val="none" w:sz="0" w:space="0" w:color="auto"/>
        <w:left w:val="none" w:sz="0" w:space="0" w:color="auto"/>
        <w:bottom w:val="none" w:sz="0" w:space="0" w:color="auto"/>
        <w:right w:val="none" w:sz="0" w:space="0" w:color="auto"/>
      </w:divBdr>
    </w:div>
    <w:div w:id="1264648615">
      <w:bodyDiv w:val="1"/>
      <w:marLeft w:val="0"/>
      <w:marRight w:val="0"/>
      <w:marTop w:val="0"/>
      <w:marBottom w:val="0"/>
      <w:divBdr>
        <w:top w:val="none" w:sz="0" w:space="0" w:color="auto"/>
        <w:left w:val="none" w:sz="0" w:space="0" w:color="auto"/>
        <w:bottom w:val="none" w:sz="0" w:space="0" w:color="auto"/>
        <w:right w:val="none" w:sz="0" w:space="0" w:color="auto"/>
      </w:divBdr>
    </w:div>
    <w:div w:id="1593972905">
      <w:bodyDiv w:val="1"/>
      <w:marLeft w:val="0"/>
      <w:marRight w:val="0"/>
      <w:marTop w:val="0"/>
      <w:marBottom w:val="0"/>
      <w:divBdr>
        <w:top w:val="none" w:sz="0" w:space="0" w:color="auto"/>
        <w:left w:val="none" w:sz="0" w:space="0" w:color="auto"/>
        <w:bottom w:val="none" w:sz="0" w:space="0" w:color="auto"/>
        <w:right w:val="none" w:sz="0" w:space="0" w:color="auto"/>
      </w:divBdr>
    </w:div>
    <w:div w:id="1771119318">
      <w:bodyDiv w:val="1"/>
      <w:marLeft w:val="0"/>
      <w:marRight w:val="0"/>
      <w:marTop w:val="0"/>
      <w:marBottom w:val="0"/>
      <w:divBdr>
        <w:top w:val="none" w:sz="0" w:space="0" w:color="auto"/>
        <w:left w:val="none" w:sz="0" w:space="0" w:color="auto"/>
        <w:bottom w:val="none" w:sz="0" w:space="0" w:color="auto"/>
        <w:right w:val="none" w:sz="0" w:space="0" w:color="auto"/>
      </w:divBdr>
    </w:div>
    <w:div w:id="21302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me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binder@theme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92FCE30287D24B8A2F4FC7C38FAED9" ma:contentTypeVersion="10" ma:contentTypeDescription="Create a new document." ma:contentTypeScope="" ma:versionID="7da91bd5f25f45a6a887c60d435eabe1">
  <xsd:schema xmlns:xsd="http://www.w3.org/2001/XMLSchema" xmlns:xs="http://www.w3.org/2001/XMLSchema" xmlns:p="http://schemas.microsoft.com/office/2006/metadata/properties" xmlns:ns2="07f5556f-51a3-4604-a6bf-8279cf42b567" xmlns:ns3="da9f0812-62dc-493f-b4c9-65deb524fc2e" targetNamespace="http://schemas.microsoft.com/office/2006/metadata/properties" ma:root="true" ma:fieldsID="102bd7ce1b14a72acd3f52dd42776af7" ns2:_="" ns3:_="">
    <xsd:import namespace="07f5556f-51a3-4604-a6bf-8279cf42b567"/>
    <xsd:import namespace="da9f0812-62dc-493f-b4c9-65deb524fc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5556f-51a3-4604-a6bf-8279cf42b5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f0812-62dc-493f-b4c9-65deb524fc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E4E73-99EE-4B23-984D-510D7E638C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D2CBE-6C52-4E92-A187-3423F97CFDE1}">
  <ds:schemaRefs>
    <ds:schemaRef ds:uri="http://schemas.microsoft.com/sharepoint/v3/contenttype/forms"/>
  </ds:schemaRefs>
</ds:datastoreItem>
</file>

<file path=customXml/itemProps3.xml><?xml version="1.0" encoding="utf-8"?>
<ds:datastoreItem xmlns:ds="http://schemas.openxmlformats.org/officeDocument/2006/customXml" ds:itemID="{2396C688-6505-45A1-BCFC-D32CE4196608}">
  <ds:schemaRefs>
    <ds:schemaRef ds:uri="http://schemas.openxmlformats.org/officeDocument/2006/bibliography"/>
  </ds:schemaRefs>
</ds:datastoreItem>
</file>

<file path=customXml/itemProps4.xml><?xml version="1.0" encoding="utf-8"?>
<ds:datastoreItem xmlns:ds="http://schemas.openxmlformats.org/officeDocument/2006/customXml" ds:itemID="{E9464321-9C74-431D-841C-9477AEE3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5556f-51a3-4604-a6bf-8279cf42b567"/>
    <ds:schemaRef ds:uri="da9f0812-62dc-493f-b4c9-65deb524f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Healey</dc:creator>
  <cp:keywords/>
  <dc:description/>
  <cp:lastModifiedBy>Victoria Robinson</cp:lastModifiedBy>
  <cp:revision>23</cp:revision>
  <dcterms:created xsi:type="dcterms:W3CDTF">2021-03-19T10:25:00Z</dcterms:created>
  <dcterms:modified xsi:type="dcterms:W3CDTF">2021-06-30T20:00:00Z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0x0101007992FCE30287D24B8A2F4FC7C38FAED9</vt:lpwstr>
  </property>
</Properties>
</file>